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42" w:type="dxa"/>
        <w:tblLayout w:type="fixed"/>
        <w:tblCellMar>
          <w:left w:w="0" w:type="dxa"/>
          <w:right w:w="0" w:type="dxa"/>
        </w:tblCellMar>
        <w:tblLook w:val="0000" w:firstRow="0" w:lastRow="0" w:firstColumn="0" w:lastColumn="0" w:noHBand="0" w:noVBand="0"/>
      </w:tblPr>
      <w:tblGrid>
        <w:gridCol w:w="5671"/>
        <w:gridCol w:w="3543"/>
      </w:tblGrid>
      <w:tr w:rsidR="0084392B" w:rsidRPr="00705005" w14:paraId="11ACEFD0" w14:textId="77777777" w:rsidTr="65EEE463">
        <w:trPr>
          <w:trHeight w:val="1905"/>
        </w:trPr>
        <w:tc>
          <w:tcPr>
            <w:tcW w:w="5671" w:type="dxa"/>
          </w:tcPr>
          <w:p w14:paraId="1038F9F4" w14:textId="77777777" w:rsidR="0084392B" w:rsidRPr="00705005" w:rsidRDefault="0084392B" w:rsidP="006309A4">
            <w:pPr>
              <w:pStyle w:val="TableContents"/>
              <w:spacing w:line="240" w:lineRule="auto"/>
              <w:rPr>
                <w:b/>
              </w:rPr>
            </w:pPr>
            <w:r w:rsidRPr="00705005">
              <w:rPr>
                <w:noProof/>
                <w:lang w:eastAsia="et-EE" w:bidi="ar-SA"/>
              </w:rPr>
              <w:drawing>
                <wp:anchor distT="0" distB="0" distL="114300" distR="114300" simplePos="0" relativeHeight="251658240" behindDoc="0" locked="0" layoutInCell="1" allowOverlap="1" wp14:anchorId="23C945DE" wp14:editId="7B8A21C6">
                  <wp:simplePos x="0" y="0"/>
                  <wp:positionH relativeFrom="page">
                    <wp:posOffset>-866140</wp:posOffset>
                  </wp:positionH>
                  <wp:positionV relativeFrom="page">
                    <wp:posOffset>-147320</wp:posOffset>
                  </wp:positionV>
                  <wp:extent cx="2876550" cy="933450"/>
                  <wp:effectExtent l="0" t="0" r="0" b="0"/>
                  <wp:wrapNone/>
                  <wp:docPr id="2" name="Pilt 2" descr="Riigi Tugiteenuste Keskus_mono_mv_v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igi Tugiteenuste Keskus_mono_mv_vap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9FBBD" w14:textId="77777777" w:rsidR="009B48BA" w:rsidRPr="00705005" w:rsidRDefault="009B48BA" w:rsidP="006309A4">
            <w:pPr>
              <w:spacing w:line="240" w:lineRule="auto"/>
            </w:pPr>
          </w:p>
          <w:p w14:paraId="2D74D857" w14:textId="77777777" w:rsidR="009B48BA" w:rsidRPr="00705005" w:rsidRDefault="009B48BA" w:rsidP="006309A4">
            <w:pPr>
              <w:spacing w:line="240" w:lineRule="auto"/>
            </w:pPr>
          </w:p>
          <w:p w14:paraId="155CE544" w14:textId="277F36A7" w:rsidR="009B48BA" w:rsidRPr="00705005" w:rsidRDefault="009B48BA" w:rsidP="006309A4">
            <w:pPr>
              <w:spacing w:line="240" w:lineRule="auto"/>
            </w:pPr>
          </w:p>
        </w:tc>
        <w:tc>
          <w:tcPr>
            <w:tcW w:w="3543" w:type="dxa"/>
          </w:tcPr>
          <w:p w14:paraId="27D42C1C" w14:textId="4F907E64" w:rsidR="009B48BA" w:rsidRPr="00705005" w:rsidRDefault="009B48BA" w:rsidP="006309A4">
            <w:pPr>
              <w:spacing w:line="240" w:lineRule="auto"/>
            </w:pPr>
          </w:p>
        </w:tc>
      </w:tr>
      <w:tr w:rsidR="0084392B" w:rsidRPr="00705005" w14:paraId="4C352028" w14:textId="77777777" w:rsidTr="65EEE463">
        <w:trPr>
          <w:trHeight w:val="1985"/>
        </w:trPr>
        <w:tc>
          <w:tcPr>
            <w:tcW w:w="5671" w:type="dxa"/>
          </w:tcPr>
          <w:p w14:paraId="3278B689" w14:textId="77777777" w:rsidR="0084392B" w:rsidRPr="00705005" w:rsidRDefault="0084392B" w:rsidP="006309A4">
            <w:pPr>
              <w:pStyle w:val="Adressaat"/>
            </w:pPr>
          </w:p>
          <w:p w14:paraId="09510CC4" w14:textId="4C29C502" w:rsidR="00032E62" w:rsidRPr="00705005" w:rsidRDefault="008F7FF3" w:rsidP="006309A4">
            <w:pPr>
              <w:widowControl/>
              <w:suppressAutoHyphens w:val="0"/>
              <w:autoSpaceDE w:val="0"/>
              <w:autoSpaceDN w:val="0"/>
              <w:adjustRightInd w:val="0"/>
              <w:spacing w:line="240" w:lineRule="auto"/>
              <w:jc w:val="left"/>
              <w:rPr>
                <w:rFonts w:eastAsiaTheme="minorHAnsi"/>
                <w:kern w:val="0"/>
                <w:lang w:eastAsia="en-US" w:bidi="ar-SA"/>
              </w:rPr>
            </w:pPr>
            <w:r>
              <w:t xml:space="preserve">Lp </w:t>
            </w:r>
            <w:r w:rsidR="0046549F">
              <w:t xml:space="preserve">Angelika </w:t>
            </w:r>
            <w:proofErr w:type="spellStart"/>
            <w:r w:rsidR="0046549F">
              <w:t>Timusk</w:t>
            </w:r>
            <w:proofErr w:type="spellEnd"/>
          </w:p>
          <w:p w14:paraId="72008A2A" w14:textId="7B1529F5" w:rsidR="0084392B" w:rsidRPr="00705005" w:rsidRDefault="00B36F95" w:rsidP="006309A4">
            <w:pPr>
              <w:pStyle w:val="Adressaat"/>
            </w:pPr>
            <w:r w:rsidRPr="00705005">
              <w:t>Riigihangete v</w:t>
            </w:r>
            <w:r w:rsidR="0084392B" w:rsidRPr="00705005">
              <w:t>aidlustuskomisjon</w:t>
            </w:r>
          </w:p>
          <w:p w14:paraId="28722901" w14:textId="539C032A" w:rsidR="009B48BA" w:rsidRPr="00705005" w:rsidRDefault="0084392B" w:rsidP="006309A4">
            <w:pPr>
              <w:pStyle w:val="Adressaat"/>
              <w:rPr>
                <w:color w:val="000080"/>
                <w:u w:val="single"/>
              </w:rPr>
            </w:pPr>
            <w:hyperlink r:id="rId12" w:history="1">
              <w:r w:rsidRPr="00705005">
                <w:rPr>
                  <w:rStyle w:val="Hperlink"/>
                </w:rPr>
                <w:t>vako@fin.ee</w:t>
              </w:r>
            </w:hyperlink>
            <w:r w:rsidRPr="00705005">
              <w:t xml:space="preserve"> </w:t>
            </w:r>
          </w:p>
        </w:tc>
        <w:tc>
          <w:tcPr>
            <w:tcW w:w="3543" w:type="dxa"/>
          </w:tcPr>
          <w:p w14:paraId="3E9BCEA6" w14:textId="77777777" w:rsidR="0084392B" w:rsidRPr="00705005" w:rsidRDefault="0084392B" w:rsidP="006309A4">
            <w:pPr>
              <w:spacing w:line="240" w:lineRule="auto"/>
            </w:pPr>
          </w:p>
          <w:p w14:paraId="7A53947C" w14:textId="49F4E659" w:rsidR="0084392B" w:rsidRPr="00705005" w:rsidRDefault="000964E3" w:rsidP="006309A4">
            <w:pPr>
              <w:spacing w:line="240" w:lineRule="auto"/>
            </w:pPr>
            <w:r w:rsidRPr="00705005">
              <w:t xml:space="preserve">                         </w:t>
            </w:r>
            <w:r w:rsidR="0084392B" w:rsidRPr="00705005">
              <w:t>Teie:</w:t>
            </w:r>
            <w:r w:rsidR="0084392B" w:rsidRPr="00705005">
              <w:rPr>
                <w:kern w:val="0"/>
                <w:lang w:eastAsia="et-EE" w:bidi="ar-SA"/>
              </w:rPr>
              <w:t xml:space="preserve"> </w:t>
            </w:r>
            <w:r w:rsidR="0056234F">
              <w:rPr>
                <w:kern w:val="0"/>
                <w:lang w:eastAsia="et-EE" w:bidi="ar-SA"/>
              </w:rPr>
              <w:t>18.12</w:t>
            </w:r>
            <w:r w:rsidR="004E4B0E">
              <w:rPr>
                <w:kern w:val="0"/>
                <w:lang w:eastAsia="et-EE" w:bidi="ar-SA"/>
              </w:rPr>
              <w:t>.2025</w:t>
            </w:r>
            <w:r w:rsidR="008C6B93" w:rsidRPr="00705005">
              <w:rPr>
                <w:color w:val="000000" w:themeColor="text1"/>
              </w:rPr>
              <w:t xml:space="preserve"> </w:t>
            </w:r>
          </w:p>
          <w:p w14:paraId="536B0895" w14:textId="127F98C9" w:rsidR="0084392B" w:rsidRPr="00705005" w:rsidRDefault="6C99562A" w:rsidP="006309A4">
            <w:pPr>
              <w:spacing w:line="240" w:lineRule="auto"/>
            </w:pPr>
            <w:r>
              <w:t xml:space="preserve">                         </w:t>
            </w:r>
            <w:r w:rsidR="0084392B">
              <w:t xml:space="preserve">Meie: </w:t>
            </w:r>
            <w:r w:rsidR="00FC4805">
              <w:t>23</w:t>
            </w:r>
            <w:r w:rsidR="004E4B0E">
              <w:t>.</w:t>
            </w:r>
            <w:r w:rsidR="00FC4805">
              <w:t>12</w:t>
            </w:r>
            <w:r w:rsidR="7916216E">
              <w:t>.20</w:t>
            </w:r>
            <w:r w:rsidR="008C6B93">
              <w:t>2</w:t>
            </w:r>
            <w:r w:rsidR="004E4B0E">
              <w:t>5</w:t>
            </w:r>
            <w:r w:rsidR="7916216E">
              <w:t xml:space="preserve"> </w:t>
            </w:r>
          </w:p>
        </w:tc>
      </w:tr>
    </w:tbl>
    <w:p w14:paraId="2D1F8B2E" w14:textId="77777777" w:rsidR="0084392B" w:rsidRPr="00705005" w:rsidRDefault="47A76021" w:rsidP="006309A4">
      <w:pPr>
        <w:pStyle w:val="Vahedeta1"/>
        <w:jc w:val="both"/>
        <w:rPr>
          <w:rFonts w:ascii="Times New Roman" w:hAnsi="Times New Roman"/>
          <w:sz w:val="24"/>
          <w:szCs w:val="24"/>
          <w:lang w:val="et-EE"/>
        </w:rPr>
      </w:pPr>
      <w:r w:rsidRPr="65953F49">
        <w:rPr>
          <w:rFonts w:ascii="Times New Roman" w:hAnsi="Times New Roman"/>
          <w:b/>
          <w:bCs/>
          <w:sz w:val="24"/>
          <w:szCs w:val="24"/>
          <w:lang w:val="et-EE"/>
        </w:rPr>
        <w:t>Hankija:</w:t>
      </w:r>
      <w:r w:rsidR="0084392B">
        <w:tab/>
      </w:r>
      <w:r w:rsidR="0084392B">
        <w:tab/>
      </w:r>
      <w:r w:rsidR="0084392B">
        <w:tab/>
      </w:r>
      <w:r w:rsidRPr="65953F49">
        <w:rPr>
          <w:rFonts w:ascii="Times New Roman" w:hAnsi="Times New Roman"/>
          <w:b/>
          <w:bCs/>
          <w:sz w:val="24"/>
          <w:szCs w:val="24"/>
          <w:lang w:val="et-EE"/>
        </w:rPr>
        <w:t>Riigi Tugiteenuste Keskus</w:t>
      </w:r>
      <w:r w:rsidRPr="65953F49">
        <w:rPr>
          <w:rFonts w:ascii="Times New Roman" w:hAnsi="Times New Roman"/>
          <w:sz w:val="24"/>
          <w:szCs w:val="24"/>
          <w:lang w:val="et-EE"/>
        </w:rPr>
        <w:t xml:space="preserve">   </w:t>
      </w:r>
    </w:p>
    <w:p w14:paraId="69CAFFF3" w14:textId="7D6B4CD8" w:rsidR="00FD7032" w:rsidRPr="00705005" w:rsidRDefault="0084392B" w:rsidP="006309A4">
      <w:pPr>
        <w:pStyle w:val="Vahedeta1"/>
        <w:jc w:val="both"/>
        <w:rPr>
          <w:rFonts w:ascii="Times New Roman" w:hAnsi="Times New Roman"/>
          <w:sz w:val="24"/>
          <w:szCs w:val="24"/>
          <w:lang w:val="et-EE"/>
        </w:rPr>
      </w:pPr>
      <w:r w:rsidRPr="00705005">
        <w:rPr>
          <w:rFonts w:ascii="Times New Roman" w:hAnsi="Times New Roman"/>
          <w:sz w:val="24"/>
          <w:szCs w:val="24"/>
          <w:lang w:val="et-EE"/>
        </w:rPr>
        <w:tab/>
      </w:r>
      <w:r w:rsidRPr="00705005">
        <w:rPr>
          <w:rFonts w:ascii="Times New Roman" w:hAnsi="Times New Roman"/>
          <w:sz w:val="24"/>
          <w:szCs w:val="24"/>
          <w:lang w:val="et-EE"/>
        </w:rPr>
        <w:tab/>
      </w:r>
      <w:r w:rsidRPr="00705005">
        <w:rPr>
          <w:rFonts w:ascii="Times New Roman" w:hAnsi="Times New Roman"/>
          <w:sz w:val="24"/>
          <w:szCs w:val="24"/>
          <w:lang w:val="et-EE"/>
        </w:rPr>
        <w:tab/>
      </w:r>
      <w:r w:rsidRPr="00705005">
        <w:rPr>
          <w:rFonts w:ascii="Times New Roman" w:hAnsi="Times New Roman"/>
          <w:sz w:val="24"/>
          <w:szCs w:val="24"/>
          <w:lang w:val="et-EE"/>
        </w:rPr>
        <w:tab/>
      </w:r>
      <w:r w:rsidR="00FD7032" w:rsidRPr="00705005">
        <w:rPr>
          <w:rFonts w:ascii="Times New Roman" w:hAnsi="Times New Roman"/>
          <w:sz w:val="24"/>
          <w:szCs w:val="24"/>
          <w:lang w:val="et-EE"/>
        </w:rPr>
        <w:t xml:space="preserve">registrikood </w:t>
      </w:r>
      <w:r w:rsidR="00B56B96" w:rsidRPr="00705005">
        <w:rPr>
          <w:rFonts w:ascii="Times New Roman" w:hAnsi="Times New Roman"/>
          <w:sz w:val="24"/>
          <w:szCs w:val="24"/>
          <w:lang w:val="et-EE"/>
        </w:rPr>
        <w:t>70007340</w:t>
      </w:r>
      <w:r w:rsidR="00FD7032" w:rsidRPr="00705005">
        <w:rPr>
          <w:rFonts w:ascii="Times New Roman" w:hAnsi="Times New Roman"/>
          <w:sz w:val="24"/>
          <w:szCs w:val="24"/>
          <w:lang w:val="et-EE"/>
        </w:rPr>
        <w:t xml:space="preserve"> </w:t>
      </w:r>
    </w:p>
    <w:p w14:paraId="2E2B25B9" w14:textId="52AE3EC1" w:rsidR="0084392B" w:rsidRPr="00705005" w:rsidRDefault="00FD7032" w:rsidP="006309A4">
      <w:pPr>
        <w:pStyle w:val="Vahedeta1"/>
        <w:ind w:left="2124" w:firstLine="708"/>
        <w:jc w:val="both"/>
        <w:rPr>
          <w:rStyle w:val="Hperlink"/>
          <w:rFonts w:ascii="Times New Roman" w:hAnsi="Times New Roman"/>
          <w:sz w:val="24"/>
          <w:szCs w:val="24"/>
          <w:lang w:val="et-EE"/>
        </w:rPr>
      </w:pPr>
      <w:hyperlink r:id="rId13" w:history="1">
        <w:r w:rsidRPr="00705005">
          <w:rPr>
            <w:rStyle w:val="Hperlink"/>
            <w:rFonts w:ascii="Times New Roman" w:hAnsi="Times New Roman"/>
            <w:sz w:val="24"/>
            <w:szCs w:val="24"/>
            <w:lang w:val="et-EE"/>
          </w:rPr>
          <w:t>info@rtk.ee</w:t>
        </w:r>
      </w:hyperlink>
    </w:p>
    <w:p w14:paraId="48530505" w14:textId="77777777" w:rsidR="0084392B" w:rsidRPr="00705005" w:rsidRDefault="0084392B" w:rsidP="006309A4">
      <w:pPr>
        <w:pStyle w:val="Vahedeta1"/>
        <w:jc w:val="both"/>
        <w:rPr>
          <w:rFonts w:ascii="Times New Roman" w:hAnsi="Times New Roman"/>
          <w:sz w:val="24"/>
          <w:szCs w:val="24"/>
          <w:lang w:val="et-EE"/>
        </w:rPr>
      </w:pPr>
    </w:p>
    <w:p w14:paraId="308B2058" w14:textId="44A29275" w:rsidR="00C24FDA" w:rsidRPr="00705005" w:rsidRDefault="47A76021" w:rsidP="00C24FDA">
      <w:pPr>
        <w:pStyle w:val="Default"/>
        <w:rPr>
          <w:rFonts w:ascii="Times New Roman" w:hAnsi="Times New Roman" w:cs="Times New Roman"/>
          <w:b/>
          <w:bCs/>
          <w:color w:val="auto"/>
        </w:rPr>
      </w:pPr>
      <w:r w:rsidRPr="65953F49">
        <w:rPr>
          <w:rFonts w:ascii="Times New Roman" w:hAnsi="Times New Roman" w:cs="Times New Roman"/>
          <w:b/>
          <w:bCs/>
        </w:rPr>
        <w:t>Esindaja</w:t>
      </w:r>
      <w:r w:rsidR="0084392B" w:rsidRPr="65953F49">
        <w:rPr>
          <w:rStyle w:val="Allmrkuseviide"/>
          <w:rFonts w:ascii="Times New Roman" w:hAnsi="Times New Roman"/>
          <w:b/>
          <w:bCs/>
        </w:rPr>
        <w:footnoteReference w:id="2"/>
      </w:r>
      <w:r w:rsidRPr="65953F49">
        <w:rPr>
          <w:rFonts w:ascii="Times New Roman" w:hAnsi="Times New Roman" w:cs="Times New Roman"/>
          <w:b/>
          <w:bCs/>
        </w:rPr>
        <w:t>:</w:t>
      </w:r>
      <w:r>
        <w:tab/>
      </w:r>
      <w:r>
        <w:tab/>
      </w:r>
      <w:r>
        <w:tab/>
      </w:r>
      <w:r w:rsidR="00C24FDA">
        <w:rPr>
          <w:rFonts w:ascii="Times New Roman" w:hAnsi="Times New Roman" w:cs="Times New Roman"/>
          <w:b/>
          <w:bCs/>
          <w:color w:val="auto"/>
        </w:rPr>
        <w:t>Kati Eller</w:t>
      </w:r>
    </w:p>
    <w:p w14:paraId="646492E1" w14:textId="33B70502" w:rsidR="00C24FDA" w:rsidRPr="00705005" w:rsidRDefault="00C24FDA" w:rsidP="00C24FDA">
      <w:pPr>
        <w:pStyle w:val="Default"/>
        <w:rPr>
          <w:rFonts w:ascii="Times New Roman" w:hAnsi="Times New Roman" w:cs="Times New Roman"/>
          <w:shd w:val="clear" w:color="auto" w:fill="FFFFFF"/>
        </w:rPr>
      </w:pPr>
      <w:r w:rsidRPr="00705005">
        <w:rPr>
          <w:rFonts w:ascii="Times New Roman" w:hAnsi="Times New Roman" w:cs="Times New Roman"/>
          <w:b/>
          <w:bCs/>
          <w:color w:val="auto"/>
        </w:rPr>
        <w:tab/>
      </w:r>
      <w:r w:rsidRPr="00705005">
        <w:rPr>
          <w:rFonts w:ascii="Times New Roman" w:hAnsi="Times New Roman" w:cs="Times New Roman"/>
          <w:b/>
          <w:bCs/>
          <w:color w:val="auto"/>
        </w:rPr>
        <w:tab/>
      </w:r>
      <w:r w:rsidRPr="00705005">
        <w:rPr>
          <w:rFonts w:ascii="Times New Roman" w:hAnsi="Times New Roman" w:cs="Times New Roman"/>
          <w:b/>
          <w:bCs/>
          <w:color w:val="auto"/>
        </w:rPr>
        <w:tab/>
      </w:r>
      <w:r w:rsidRPr="00705005">
        <w:rPr>
          <w:rFonts w:ascii="Times New Roman" w:hAnsi="Times New Roman" w:cs="Times New Roman"/>
          <w:b/>
          <w:bCs/>
          <w:color w:val="auto"/>
        </w:rPr>
        <w:tab/>
      </w:r>
      <w:r>
        <w:rPr>
          <w:rFonts w:ascii="Times New Roman" w:hAnsi="Times New Roman" w:cs="Times New Roman"/>
          <w:color w:val="auto"/>
        </w:rPr>
        <w:t>osakonnajuhataja</w:t>
      </w:r>
    </w:p>
    <w:p w14:paraId="0163A373" w14:textId="2267F681" w:rsidR="00C24FDA" w:rsidRPr="00705005" w:rsidRDefault="00C24FDA" w:rsidP="00C24FDA">
      <w:pPr>
        <w:pStyle w:val="Vahedeta1"/>
        <w:ind w:left="2124" w:firstLine="708"/>
        <w:jc w:val="both"/>
        <w:rPr>
          <w:rFonts w:ascii="Times New Roman" w:eastAsiaTheme="minorEastAsia" w:hAnsi="Times New Roman"/>
          <w:sz w:val="24"/>
          <w:szCs w:val="24"/>
          <w:lang w:val="et-EE" w:eastAsia="et-EE"/>
        </w:rPr>
      </w:pPr>
      <w:r w:rsidRPr="00705005">
        <w:rPr>
          <w:rFonts w:ascii="Times New Roman" w:eastAsiaTheme="minorEastAsia" w:hAnsi="Times New Roman"/>
          <w:sz w:val="24"/>
          <w:szCs w:val="24"/>
          <w:lang w:val="et-EE" w:eastAsia="et-EE"/>
        </w:rPr>
        <w:t xml:space="preserve">tel </w:t>
      </w:r>
      <w:r w:rsidRPr="00705005">
        <w:rPr>
          <w:rFonts w:ascii="Times New Roman" w:eastAsiaTheme="minorHAnsi" w:hAnsi="Times New Roman"/>
          <w:sz w:val="24"/>
          <w:szCs w:val="24"/>
          <w:lang w:val="et-EE"/>
        </w:rPr>
        <w:t>+372</w:t>
      </w:r>
      <w:r>
        <w:rPr>
          <w:rFonts w:ascii="Times New Roman" w:eastAsiaTheme="minorHAnsi" w:hAnsi="Times New Roman"/>
          <w:sz w:val="24"/>
          <w:szCs w:val="24"/>
          <w:lang w:val="et-EE"/>
        </w:rPr>
        <w:t> </w:t>
      </w:r>
      <w:r w:rsidRPr="008562CD">
        <w:rPr>
          <w:rFonts w:ascii="Times New Roman" w:eastAsiaTheme="minorHAnsi" w:hAnsi="Times New Roman"/>
          <w:sz w:val="24"/>
          <w:szCs w:val="24"/>
          <w:lang w:val="et-EE"/>
        </w:rPr>
        <w:t>5</w:t>
      </w:r>
      <w:r w:rsidR="00C65CED">
        <w:rPr>
          <w:rFonts w:ascii="Times New Roman" w:eastAsiaTheme="minorHAnsi" w:hAnsi="Times New Roman"/>
          <w:sz w:val="24"/>
          <w:szCs w:val="24"/>
          <w:lang w:val="et-EE"/>
        </w:rPr>
        <w:t>598 5952</w:t>
      </w:r>
    </w:p>
    <w:p w14:paraId="6E2B3647" w14:textId="1A2AB10E" w:rsidR="00C24FDA" w:rsidRDefault="00C24FDA" w:rsidP="00C24FDA">
      <w:pPr>
        <w:pStyle w:val="Default"/>
        <w:ind w:left="2124" w:firstLine="708"/>
      </w:pPr>
      <w:r w:rsidRPr="00705005">
        <w:rPr>
          <w:rFonts w:ascii="Times New Roman" w:eastAsiaTheme="minorEastAsia" w:hAnsi="Times New Roman"/>
        </w:rPr>
        <w:t xml:space="preserve">e-post: </w:t>
      </w:r>
      <w:hyperlink r:id="rId14" w:history="1">
        <w:r w:rsidRPr="00A7587E">
          <w:rPr>
            <w:rStyle w:val="Hperlink"/>
            <w:rFonts w:ascii="Times New Roman" w:hAnsi="Times New Roman"/>
            <w:shd w:val="clear" w:color="auto" w:fill="FFFFFF"/>
          </w:rPr>
          <w:t>kati.eller@rtk.ee</w:t>
        </w:r>
      </w:hyperlink>
      <w:r w:rsidR="00975437">
        <w:rPr>
          <w:rFonts w:ascii="Times New Roman" w:hAnsi="Times New Roman" w:cs="Times New Roman"/>
          <w:shd w:val="clear" w:color="auto" w:fill="FFFFFF"/>
        </w:rPr>
        <w:t xml:space="preserve">, </w:t>
      </w:r>
      <w:hyperlink r:id="rId15" w:history="1">
        <w:r w:rsidR="00975437" w:rsidRPr="00B462B4">
          <w:rPr>
            <w:rStyle w:val="Hperlink"/>
            <w:rFonts w:ascii="Times New Roman" w:hAnsi="Times New Roman"/>
            <w:shd w:val="clear" w:color="auto" w:fill="FFFFFF"/>
          </w:rPr>
          <w:t>hanked@rtk.ee</w:t>
        </w:r>
      </w:hyperlink>
      <w:r w:rsidR="00975437">
        <w:rPr>
          <w:rFonts w:ascii="Times New Roman" w:hAnsi="Times New Roman" w:cs="Times New Roman"/>
          <w:shd w:val="clear" w:color="auto" w:fill="FFFFFF"/>
        </w:rPr>
        <w:t xml:space="preserve"> </w:t>
      </w:r>
    </w:p>
    <w:p w14:paraId="6651EAC0" w14:textId="77777777" w:rsidR="009B0DC7" w:rsidRPr="00705005" w:rsidRDefault="009B0DC7" w:rsidP="006309A4">
      <w:pPr>
        <w:pStyle w:val="Vahedeta1"/>
        <w:jc w:val="both"/>
        <w:rPr>
          <w:rFonts w:ascii="Times New Roman" w:hAnsi="Times New Roman"/>
          <w:sz w:val="24"/>
          <w:szCs w:val="24"/>
          <w:lang w:val="et-EE"/>
        </w:rPr>
      </w:pPr>
    </w:p>
    <w:p w14:paraId="52C4F785" w14:textId="72EEF706" w:rsidR="00735C2D" w:rsidRPr="00705005" w:rsidRDefault="0CABCA8C" w:rsidP="65953F49">
      <w:pPr>
        <w:pStyle w:val="Vahedeta1"/>
        <w:jc w:val="both"/>
        <w:rPr>
          <w:rFonts w:ascii="Times New Roman" w:hAnsi="Times New Roman"/>
          <w:b/>
          <w:bCs/>
          <w:sz w:val="24"/>
          <w:szCs w:val="24"/>
          <w:lang w:val="et-EE"/>
        </w:rPr>
      </w:pPr>
      <w:r w:rsidRPr="65EEE463">
        <w:rPr>
          <w:rFonts w:ascii="Times New Roman" w:hAnsi="Times New Roman"/>
          <w:b/>
          <w:bCs/>
          <w:sz w:val="24"/>
          <w:szCs w:val="24"/>
          <w:lang w:val="et-EE"/>
        </w:rPr>
        <w:t>Teenuse tellija</w:t>
      </w:r>
      <w:r w:rsidR="00FC4805" w:rsidRPr="65EEE463">
        <w:rPr>
          <w:rFonts w:ascii="Times New Roman" w:hAnsi="Times New Roman"/>
          <w:b/>
          <w:bCs/>
          <w:sz w:val="24"/>
          <w:szCs w:val="24"/>
          <w:lang w:val="et-EE"/>
        </w:rPr>
        <w:t>d</w:t>
      </w:r>
      <w:r w:rsidR="47A76021" w:rsidRPr="65EEE463">
        <w:rPr>
          <w:rFonts w:ascii="Times New Roman" w:hAnsi="Times New Roman"/>
          <w:b/>
          <w:bCs/>
          <w:sz w:val="24"/>
          <w:szCs w:val="24"/>
          <w:lang w:val="et-EE"/>
        </w:rPr>
        <w:t xml:space="preserve">: </w:t>
      </w:r>
      <w:r>
        <w:tab/>
      </w:r>
      <w:r>
        <w:tab/>
      </w:r>
      <w:r w:rsidR="2200F3F7" w:rsidRPr="65EEE463">
        <w:rPr>
          <w:rFonts w:ascii="Times New Roman" w:hAnsi="Times New Roman"/>
          <w:b/>
          <w:bCs/>
          <w:sz w:val="24"/>
          <w:szCs w:val="24"/>
          <w:lang w:val="et-EE"/>
        </w:rPr>
        <w:t>Tallinna Vangla, Tartu Vangla, Viru Vangla</w:t>
      </w:r>
    </w:p>
    <w:p w14:paraId="69588780" w14:textId="6873D5B3" w:rsidR="00735C2D" w:rsidRPr="00705005" w:rsidRDefault="00735C2D" w:rsidP="65EEE463">
      <w:pPr>
        <w:spacing w:line="240" w:lineRule="auto"/>
      </w:pPr>
      <w:r w:rsidRPr="00705005">
        <w:tab/>
      </w:r>
      <w:r w:rsidRPr="00705005">
        <w:tab/>
      </w:r>
      <w:r w:rsidRPr="00705005">
        <w:tab/>
      </w:r>
      <w:r w:rsidRPr="00705005">
        <w:tab/>
        <w:t>registrikood</w:t>
      </w:r>
      <w:r w:rsidR="65C878D4" w:rsidRPr="00705005">
        <w:t>id</w:t>
      </w:r>
      <w:r w:rsidRPr="00705005">
        <w:t xml:space="preserve"> </w:t>
      </w:r>
      <w:r w:rsidR="439813F2" w:rsidRPr="65EEE463">
        <w:t>70001113, 70006056, 70008144</w:t>
      </w:r>
    </w:p>
    <w:p w14:paraId="40D92381" w14:textId="77777777" w:rsidR="00262F6C" w:rsidRPr="00705005" w:rsidRDefault="00262F6C" w:rsidP="006309A4">
      <w:pPr>
        <w:spacing w:line="240" w:lineRule="auto"/>
      </w:pPr>
    </w:p>
    <w:p w14:paraId="6387C00B" w14:textId="77777777" w:rsidR="00E73BF9" w:rsidRPr="00E73BF9" w:rsidRDefault="0366255E" w:rsidP="00E73BF9">
      <w:pPr>
        <w:spacing w:line="240" w:lineRule="auto"/>
        <w:rPr>
          <w:b/>
          <w:bCs/>
          <w:color w:val="000000" w:themeColor="text1"/>
        </w:rPr>
      </w:pPr>
      <w:r w:rsidRPr="65953F49">
        <w:rPr>
          <w:b/>
          <w:bCs/>
        </w:rPr>
        <w:t>Vaidlustaja:</w:t>
      </w:r>
      <w:r w:rsidR="008C6B93">
        <w:tab/>
      </w:r>
      <w:r w:rsidRPr="65953F49">
        <w:rPr>
          <w:b/>
          <w:bCs/>
        </w:rPr>
        <w:t xml:space="preserve"> </w:t>
      </w:r>
      <w:r w:rsidR="008C6B93">
        <w:tab/>
      </w:r>
      <w:r w:rsidR="008C6B93">
        <w:tab/>
      </w:r>
      <w:r w:rsidR="00E73BF9" w:rsidRPr="00E73BF9">
        <w:rPr>
          <w:b/>
          <w:bCs/>
          <w:color w:val="000000" w:themeColor="text1"/>
        </w:rPr>
        <w:t xml:space="preserve">Fazer Eesti OÜ </w:t>
      </w:r>
    </w:p>
    <w:p w14:paraId="5B69CC4A" w14:textId="50447232" w:rsidR="00891703" w:rsidRDefault="00E73BF9" w:rsidP="00E73BF9">
      <w:pPr>
        <w:spacing w:line="240" w:lineRule="auto"/>
        <w:ind w:left="2124" w:firstLine="708"/>
        <w:rPr>
          <w:color w:val="000000" w:themeColor="text1"/>
        </w:rPr>
      </w:pPr>
      <w:r w:rsidRPr="00E73BF9">
        <w:rPr>
          <w:color w:val="000000" w:themeColor="text1"/>
        </w:rPr>
        <w:t>registrikood 10057691</w:t>
      </w:r>
    </w:p>
    <w:p w14:paraId="708F54F2" w14:textId="77777777" w:rsidR="00E73BF9" w:rsidRPr="00E73BF9" w:rsidRDefault="00E73BF9" w:rsidP="00E73BF9">
      <w:pPr>
        <w:spacing w:line="240" w:lineRule="auto"/>
        <w:ind w:left="2124" w:firstLine="708"/>
      </w:pPr>
    </w:p>
    <w:p w14:paraId="01948561" w14:textId="5F28125E" w:rsidR="008027DD" w:rsidRDefault="004E4B0E" w:rsidP="008027DD">
      <w:pPr>
        <w:spacing w:line="240" w:lineRule="auto"/>
        <w:rPr>
          <w:b/>
          <w:bCs/>
        </w:rPr>
      </w:pPr>
      <w:r w:rsidRPr="004E4B0E">
        <w:rPr>
          <w:b/>
          <w:bCs/>
        </w:rPr>
        <w:t>Vaidlustaja esindaja:</w:t>
      </w:r>
      <w:r>
        <w:t xml:space="preserve"> </w:t>
      </w:r>
      <w:r>
        <w:tab/>
      </w:r>
      <w:r w:rsidR="00FC4805">
        <w:rPr>
          <w:b/>
          <w:bCs/>
        </w:rPr>
        <w:t xml:space="preserve">Tarvo </w:t>
      </w:r>
      <w:proofErr w:type="spellStart"/>
      <w:r w:rsidR="00FC4805">
        <w:rPr>
          <w:b/>
          <w:bCs/>
        </w:rPr>
        <w:t>Li</w:t>
      </w:r>
      <w:r w:rsidR="00E73BF9">
        <w:rPr>
          <w:b/>
          <w:bCs/>
        </w:rPr>
        <w:t>ndma</w:t>
      </w:r>
      <w:proofErr w:type="spellEnd"/>
    </w:p>
    <w:p w14:paraId="24BD861A" w14:textId="74C2ABD8" w:rsidR="003D61C5" w:rsidRPr="003D61C5" w:rsidRDefault="003D61C5" w:rsidP="008027DD">
      <w:pPr>
        <w:spacing w:line="240" w:lineRule="auto"/>
      </w:pPr>
      <w:r>
        <w:rPr>
          <w:b/>
          <w:bCs/>
        </w:rPr>
        <w:tab/>
      </w:r>
      <w:r>
        <w:rPr>
          <w:b/>
          <w:bCs/>
        </w:rPr>
        <w:tab/>
      </w:r>
      <w:r>
        <w:rPr>
          <w:b/>
          <w:bCs/>
        </w:rPr>
        <w:tab/>
      </w:r>
      <w:r>
        <w:rPr>
          <w:b/>
          <w:bCs/>
        </w:rPr>
        <w:tab/>
      </w:r>
      <w:r>
        <w:t>vandeadvokaat</w:t>
      </w:r>
    </w:p>
    <w:p w14:paraId="0E80CBD3" w14:textId="65D698AC" w:rsidR="00891703" w:rsidRPr="00891703" w:rsidRDefault="004E4B0E" w:rsidP="008027DD">
      <w:pPr>
        <w:spacing w:line="240" w:lineRule="auto"/>
        <w:ind w:left="2124" w:firstLine="708"/>
      </w:pPr>
      <w:r>
        <w:t>e-post:</w:t>
      </w:r>
      <w:r w:rsidR="008027DD">
        <w:t xml:space="preserve"> </w:t>
      </w:r>
      <w:hyperlink r:id="rId16" w:history="1">
        <w:r w:rsidR="003D61C5" w:rsidRPr="000B4235">
          <w:rPr>
            <w:rStyle w:val="Hperlink"/>
          </w:rPr>
          <w:t>tarvo.lindma@supremia.ee</w:t>
        </w:r>
      </w:hyperlink>
      <w:r w:rsidR="003D61C5">
        <w:t xml:space="preserve"> </w:t>
      </w:r>
    </w:p>
    <w:p w14:paraId="3611CE27" w14:textId="7E18176B" w:rsidR="004E4B0E" w:rsidRDefault="004E4B0E" w:rsidP="007B207B">
      <w:pPr>
        <w:spacing w:line="240" w:lineRule="auto"/>
        <w:ind w:left="2124" w:firstLine="708"/>
      </w:pPr>
    </w:p>
    <w:p w14:paraId="424FEAEB" w14:textId="77777777" w:rsidR="00D052A1" w:rsidRPr="003E6D76" w:rsidRDefault="00D052A1" w:rsidP="0020729E">
      <w:pPr>
        <w:pStyle w:val="Vahedeta1"/>
        <w:spacing w:after="120" w:line="276" w:lineRule="auto"/>
        <w:jc w:val="both"/>
        <w:rPr>
          <w:rFonts w:ascii="Times New Roman" w:hAnsi="Times New Roman"/>
          <w:bCs/>
          <w:lang w:val="et-EE"/>
        </w:rPr>
      </w:pPr>
    </w:p>
    <w:p w14:paraId="3054B19A" w14:textId="76C191E2" w:rsidR="006F3C27" w:rsidRPr="00705005" w:rsidRDefault="006F3C27" w:rsidP="0020729E">
      <w:pPr>
        <w:pStyle w:val="Vahedeta1"/>
        <w:spacing w:after="120" w:line="276" w:lineRule="auto"/>
        <w:jc w:val="both"/>
        <w:rPr>
          <w:rFonts w:ascii="Times New Roman" w:hAnsi="Times New Roman"/>
          <w:b/>
          <w:sz w:val="24"/>
          <w:szCs w:val="24"/>
          <w:lang w:val="et-EE"/>
        </w:rPr>
      </w:pPr>
      <w:r w:rsidRPr="00705005">
        <w:rPr>
          <w:rFonts w:ascii="Times New Roman" w:hAnsi="Times New Roman"/>
          <w:b/>
          <w:sz w:val="24"/>
          <w:szCs w:val="24"/>
          <w:lang w:val="et-EE"/>
        </w:rPr>
        <w:t>VASTUS VAIDLUSTUSELE</w:t>
      </w:r>
    </w:p>
    <w:p w14:paraId="24BBFC8E" w14:textId="2C8C8D2A" w:rsidR="00CD3D10" w:rsidRDefault="36779C5F" w:rsidP="00CD3D10">
      <w:pPr>
        <w:widowControl/>
        <w:suppressAutoHyphens w:val="0"/>
        <w:autoSpaceDE w:val="0"/>
        <w:autoSpaceDN w:val="0"/>
        <w:adjustRightInd w:val="0"/>
        <w:spacing w:after="120" w:line="276" w:lineRule="auto"/>
      </w:pPr>
      <w:bookmarkStart w:id="0" w:name="_Hlk187737245"/>
      <w:r>
        <w:t>r</w:t>
      </w:r>
      <w:r w:rsidR="04DF8DD8">
        <w:t>iigihankes</w:t>
      </w:r>
      <w:r w:rsidR="152F2571">
        <w:t xml:space="preserve"> </w:t>
      </w:r>
      <w:bookmarkEnd w:id="0"/>
      <w:r w:rsidR="00CD3D10">
        <w:t>„</w:t>
      </w:r>
      <w:r w:rsidR="00CD3D10" w:rsidRPr="00CD3D10">
        <w:t>Toiduainete ostmine vanglatele (I piiratud hankemen</w:t>
      </w:r>
      <w:r w:rsidR="00CD3D10">
        <w:t>e</w:t>
      </w:r>
      <w:r w:rsidR="00CD3D10" w:rsidRPr="00CD3D10">
        <w:t>tlus)“ (viitenumber 302562)</w:t>
      </w:r>
    </w:p>
    <w:p w14:paraId="017F3B9A" w14:textId="77777777" w:rsidR="00CD3D10" w:rsidRDefault="00CD3D10" w:rsidP="00CD3D10">
      <w:pPr>
        <w:pStyle w:val="Snum"/>
      </w:pPr>
    </w:p>
    <w:p w14:paraId="6294DA03" w14:textId="4DCE6180" w:rsidR="0035422D" w:rsidRDefault="0035422D" w:rsidP="00CD3D10">
      <w:pPr>
        <w:pStyle w:val="Snum"/>
      </w:pPr>
      <w:r w:rsidRPr="000F4EDF">
        <w:t>Hankija taotlus</w:t>
      </w:r>
      <w:r w:rsidR="00581E03">
        <w:t>ed</w:t>
      </w:r>
      <w:r w:rsidRPr="000F4EDF">
        <w:t>:</w:t>
      </w:r>
    </w:p>
    <w:p w14:paraId="7B32FD84" w14:textId="61D76B09" w:rsidR="008C42D9" w:rsidRDefault="006F3C27" w:rsidP="00CD3D10">
      <w:pPr>
        <w:pStyle w:val="Snum"/>
        <w:numPr>
          <w:ilvl w:val="0"/>
          <w:numId w:val="29"/>
        </w:numPr>
      </w:pPr>
      <w:r w:rsidRPr="000F4EDF">
        <w:t>Jätta vaidlustaja esitatud vaidlustus</w:t>
      </w:r>
      <w:r w:rsidR="00B8447B">
        <w:t xml:space="preserve"> </w:t>
      </w:r>
      <w:r w:rsidR="00CD3D10">
        <w:t xml:space="preserve">riigihankes tehtud otsuste ja hankemenetluse kehtetuks tunnistamise </w:t>
      </w:r>
      <w:r w:rsidR="00581E03">
        <w:t>otsus</w:t>
      </w:r>
      <w:r w:rsidR="00CD3D10">
        <w:t>t</w:t>
      </w:r>
      <w:r w:rsidR="00581E03">
        <w:t xml:space="preserve">e peale </w:t>
      </w:r>
      <w:r w:rsidRPr="000F4EDF">
        <w:t>rahuldamata</w:t>
      </w:r>
      <w:r w:rsidR="001619C4">
        <w:t>.</w:t>
      </w:r>
    </w:p>
    <w:p w14:paraId="5BA9894B" w14:textId="77777777" w:rsidR="008C42D9" w:rsidRDefault="006F3C27" w:rsidP="00CD3D10">
      <w:pPr>
        <w:pStyle w:val="Snum"/>
        <w:numPr>
          <w:ilvl w:val="0"/>
          <w:numId w:val="29"/>
        </w:numPr>
      </w:pPr>
      <w:r w:rsidRPr="000F4EDF">
        <w:t xml:space="preserve">Vaadata vaidlustus läbi kirjalikus menetluses. </w:t>
      </w:r>
    </w:p>
    <w:p w14:paraId="45A800F4" w14:textId="09CB2D84" w:rsidR="006F3C27" w:rsidRPr="000F4EDF" w:rsidRDefault="006F3C27" w:rsidP="00CD3D10">
      <w:pPr>
        <w:pStyle w:val="Snum"/>
        <w:numPr>
          <w:ilvl w:val="0"/>
          <w:numId w:val="29"/>
        </w:numPr>
      </w:pPr>
      <w:r w:rsidRPr="000F4EDF">
        <w:t xml:space="preserve">Jätta </w:t>
      </w:r>
      <w:r w:rsidR="007B207B">
        <w:t xml:space="preserve">riigilõiv ja </w:t>
      </w:r>
      <w:r w:rsidRPr="000F4EDF">
        <w:t>menetluskulud</w:t>
      </w:r>
      <w:r w:rsidR="00581E03">
        <w:t xml:space="preserve"> </w:t>
      </w:r>
      <w:r w:rsidRPr="000F4EDF">
        <w:t>vaidlustaja kanda.</w:t>
      </w:r>
    </w:p>
    <w:p w14:paraId="5BEA70AC" w14:textId="77777777" w:rsidR="00CD3D10" w:rsidRDefault="00CD3D10" w:rsidP="00CD3D10">
      <w:pPr>
        <w:pStyle w:val="Snum"/>
      </w:pPr>
    </w:p>
    <w:p w14:paraId="049A86B5" w14:textId="77777777" w:rsidR="00CD3D10" w:rsidRDefault="00CD3D10" w:rsidP="00CD3D10">
      <w:pPr>
        <w:pStyle w:val="Snum"/>
      </w:pPr>
    </w:p>
    <w:p w14:paraId="0EEB1CED" w14:textId="78364FAD" w:rsidR="00892CDC" w:rsidRPr="001B7134" w:rsidRDefault="00E56BBF" w:rsidP="00035B02">
      <w:pPr>
        <w:pStyle w:val="Snum"/>
        <w:numPr>
          <w:ilvl w:val="0"/>
          <w:numId w:val="32"/>
        </w:numPr>
        <w:ind w:left="426" w:hanging="426"/>
        <w:rPr>
          <w:bCs/>
        </w:rPr>
      </w:pPr>
      <w:r w:rsidRPr="00705005">
        <w:t>ASJAOLUD</w:t>
      </w:r>
    </w:p>
    <w:p w14:paraId="72F48957" w14:textId="70F7C0AD" w:rsidR="00CD3D10" w:rsidRDefault="00A20CC7" w:rsidP="00035B02">
      <w:pPr>
        <w:pStyle w:val="Loendilik"/>
        <w:widowControl/>
        <w:numPr>
          <w:ilvl w:val="1"/>
          <w:numId w:val="1"/>
        </w:numPr>
        <w:suppressAutoHyphens w:val="0"/>
        <w:autoSpaceDE w:val="0"/>
        <w:autoSpaceDN w:val="0"/>
        <w:adjustRightInd w:val="0"/>
        <w:spacing w:after="120" w:line="276" w:lineRule="auto"/>
        <w:ind w:left="426" w:hanging="426"/>
      </w:pPr>
      <w:r w:rsidRPr="00705005">
        <w:rPr>
          <w:rFonts w:cs="Times New Roman"/>
          <w:szCs w:val="24"/>
        </w:rPr>
        <w:t xml:space="preserve">VAKO edastas hankijale </w:t>
      </w:r>
      <w:r w:rsidR="00CD3D10">
        <w:rPr>
          <w:rFonts w:cs="Times New Roman"/>
          <w:szCs w:val="24"/>
        </w:rPr>
        <w:t>18.12</w:t>
      </w:r>
      <w:r w:rsidR="00137A9C">
        <w:rPr>
          <w:rFonts w:cs="Times New Roman"/>
          <w:szCs w:val="24"/>
        </w:rPr>
        <w:t>.2025</w:t>
      </w:r>
      <w:r w:rsidRPr="00705005">
        <w:rPr>
          <w:rFonts w:cs="Times New Roman"/>
          <w:szCs w:val="24"/>
        </w:rPr>
        <w:t xml:space="preserve"> teate esitatud vaidlustusest riigihanke</w:t>
      </w:r>
      <w:r w:rsidR="00542049" w:rsidRPr="00705005">
        <w:rPr>
          <w:rFonts w:cs="Times New Roman"/>
          <w:szCs w:val="24"/>
        </w:rPr>
        <w:t>s</w:t>
      </w:r>
      <w:r w:rsidRPr="00705005">
        <w:rPr>
          <w:rFonts w:cs="Times New Roman"/>
          <w:szCs w:val="24"/>
        </w:rPr>
        <w:t xml:space="preserve"> </w:t>
      </w:r>
      <w:r w:rsidR="00CD3D10">
        <w:t>„</w:t>
      </w:r>
      <w:r w:rsidR="00CD3D10" w:rsidRPr="00CD3D10">
        <w:t>Toiduainete ostmine vanglatele (I piiratud hankemen</w:t>
      </w:r>
      <w:r w:rsidR="00CD3D10">
        <w:t>e</w:t>
      </w:r>
      <w:r w:rsidR="00CD3D10" w:rsidRPr="00CD3D10">
        <w:t>tlus)“ (viitenumber 302562)</w:t>
      </w:r>
      <w:r w:rsidR="00C5268E">
        <w:t>.</w:t>
      </w:r>
    </w:p>
    <w:p w14:paraId="15D0378C" w14:textId="7E0D154E" w:rsidR="00542049" w:rsidRPr="00137A9C" w:rsidRDefault="00A20CC7" w:rsidP="004E140D">
      <w:pPr>
        <w:pStyle w:val="Loendilik"/>
        <w:numPr>
          <w:ilvl w:val="1"/>
          <w:numId w:val="1"/>
        </w:numPr>
        <w:spacing w:line="276" w:lineRule="auto"/>
        <w:ind w:left="567" w:hanging="567"/>
        <w:rPr>
          <w:bCs/>
        </w:rPr>
      </w:pPr>
      <w:r w:rsidRPr="00137A9C">
        <w:lastRenderedPageBreak/>
        <w:t xml:space="preserve">VAKO palus hankijal </w:t>
      </w:r>
      <w:r w:rsidRPr="00137A9C">
        <w:rPr>
          <w:color w:val="000000"/>
        </w:rPr>
        <w:t>esitada</w:t>
      </w:r>
      <w:r w:rsidR="00FA01EE" w:rsidRPr="00137A9C">
        <w:rPr>
          <w:color w:val="000000"/>
        </w:rPr>
        <w:t xml:space="preserve"> </w:t>
      </w:r>
      <w:r w:rsidR="00542049" w:rsidRPr="00137A9C">
        <w:t xml:space="preserve">kirjalik vastus </w:t>
      </w:r>
      <w:r w:rsidR="001339C2" w:rsidRPr="00137A9C">
        <w:t xml:space="preserve">nimetatud </w:t>
      </w:r>
      <w:r w:rsidR="009E650F" w:rsidRPr="00137A9C">
        <w:t xml:space="preserve">hankes esitatud </w:t>
      </w:r>
      <w:r w:rsidR="00542049" w:rsidRPr="00137A9C">
        <w:t>vaidlustuse kohta</w:t>
      </w:r>
      <w:r w:rsidR="009E650F" w:rsidRPr="00137A9C">
        <w:rPr>
          <w:color w:val="000000"/>
        </w:rPr>
        <w:t xml:space="preserve"> ning määras vastamise tähtpäevaks </w:t>
      </w:r>
      <w:r w:rsidR="00C5268E">
        <w:rPr>
          <w:color w:val="000000"/>
        </w:rPr>
        <w:t>23.12</w:t>
      </w:r>
      <w:r w:rsidR="009E650F" w:rsidRPr="00137A9C">
        <w:rPr>
          <w:color w:val="000000"/>
        </w:rPr>
        <w:t>.202</w:t>
      </w:r>
      <w:r w:rsidR="00137A9C">
        <w:rPr>
          <w:color w:val="000000"/>
        </w:rPr>
        <w:t>5</w:t>
      </w:r>
      <w:r w:rsidR="009E650F" w:rsidRPr="00137A9C">
        <w:rPr>
          <w:color w:val="000000"/>
        </w:rPr>
        <w:t>.</w:t>
      </w:r>
    </w:p>
    <w:p w14:paraId="02466B4C" w14:textId="4D166F26" w:rsidR="00542049" w:rsidRPr="00EF04EF" w:rsidRDefault="46033BF0" w:rsidP="004E140D">
      <w:pPr>
        <w:pStyle w:val="Loendilik"/>
        <w:numPr>
          <w:ilvl w:val="1"/>
          <w:numId w:val="1"/>
        </w:numPr>
        <w:spacing w:after="120" w:line="276" w:lineRule="auto"/>
        <w:ind w:left="567" w:hanging="567"/>
        <w:rPr>
          <w:rFonts w:cs="Times New Roman"/>
          <w:color w:val="000000"/>
        </w:rPr>
      </w:pPr>
      <w:r w:rsidRPr="65953F49">
        <w:rPr>
          <w:rFonts w:eastAsiaTheme="minorEastAsia" w:cs="Times New Roman"/>
          <w:kern w:val="0"/>
          <w:lang w:eastAsia="en-US" w:bidi="ar-SA"/>
        </w:rPr>
        <w:t>V</w:t>
      </w:r>
      <w:r w:rsidR="4E5619BC" w:rsidRPr="65953F49">
        <w:rPr>
          <w:rFonts w:eastAsiaTheme="minorEastAsia" w:cs="Times New Roman"/>
          <w:kern w:val="0"/>
          <w:lang w:eastAsia="en-US" w:bidi="ar-SA"/>
        </w:rPr>
        <w:t>aidlustuse lahendamiseks vajalikud dokumendid</w:t>
      </w:r>
      <w:r w:rsidRPr="65953F49">
        <w:rPr>
          <w:rFonts w:eastAsiaTheme="minorEastAsia" w:cs="Times New Roman"/>
          <w:kern w:val="0"/>
          <w:lang w:eastAsia="en-US" w:bidi="ar-SA"/>
        </w:rPr>
        <w:t xml:space="preserve"> </w:t>
      </w:r>
      <w:r w:rsidR="4E5619BC" w:rsidRPr="65953F49">
        <w:rPr>
          <w:rFonts w:eastAsiaTheme="minorEastAsia"/>
          <w:kern w:val="0"/>
          <w:lang w:eastAsia="en-US" w:bidi="ar-SA"/>
        </w:rPr>
        <w:t xml:space="preserve">on </w:t>
      </w:r>
      <w:proofErr w:type="spellStart"/>
      <w:r w:rsidR="4E5619BC" w:rsidRPr="65953F49">
        <w:rPr>
          <w:rFonts w:eastAsiaTheme="minorEastAsia"/>
          <w:kern w:val="0"/>
          <w:lang w:eastAsia="en-US" w:bidi="ar-SA"/>
        </w:rPr>
        <w:t>VAKO-le</w:t>
      </w:r>
      <w:proofErr w:type="spellEnd"/>
      <w:r w:rsidR="664ECEB8" w:rsidRPr="65953F49">
        <w:rPr>
          <w:rFonts w:eastAsiaTheme="minorEastAsia"/>
          <w:kern w:val="0"/>
          <w:lang w:eastAsia="en-US" w:bidi="ar-SA"/>
        </w:rPr>
        <w:t xml:space="preserve"> </w:t>
      </w:r>
      <w:r w:rsidR="4E5619BC" w:rsidRPr="65953F49">
        <w:rPr>
          <w:rFonts w:eastAsiaTheme="minorEastAsia"/>
          <w:kern w:val="0"/>
          <w:lang w:eastAsia="en-US" w:bidi="ar-SA"/>
        </w:rPr>
        <w:t>kättesaadavad riigihangete registrist (RHR)</w:t>
      </w:r>
      <w:r w:rsidR="4C528CFE" w:rsidRPr="65953F49">
        <w:rPr>
          <w:rFonts w:eastAsiaTheme="minorEastAsia"/>
          <w:kern w:val="0"/>
          <w:lang w:eastAsia="en-US" w:bidi="ar-SA"/>
        </w:rPr>
        <w:t>.</w:t>
      </w:r>
      <w:r w:rsidR="008238B9">
        <w:rPr>
          <w:rFonts w:eastAsiaTheme="minorEastAsia"/>
          <w:kern w:val="0"/>
          <w:lang w:eastAsia="en-US" w:bidi="ar-SA"/>
        </w:rPr>
        <w:t xml:space="preserve"> </w:t>
      </w:r>
    </w:p>
    <w:p w14:paraId="115BF877" w14:textId="7606B5CE" w:rsidR="005E5458" w:rsidRPr="005E5458" w:rsidRDefault="0065405D" w:rsidP="00D052A1">
      <w:pPr>
        <w:pStyle w:val="Loendilik"/>
        <w:numPr>
          <w:ilvl w:val="1"/>
          <w:numId w:val="1"/>
        </w:numPr>
        <w:spacing w:line="276" w:lineRule="auto"/>
        <w:ind w:left="567" w:hanging="567"/>
        <w:contextualSpacing w:val="0"/>
      </w:pPr>
      <w:r w:rsidRPr="00705005">
        <w:rPr>
          <w:rFonts w:cs="Times New Roman"/>
          <w:szCs w:val="24"/>
        </w:rPr>
        <w:t xml:space="preserve">Vaidlustaja taotleb </w:t>
      </w:r>
      <w:r w:rsidR="005E5458">
        <w:rPr>
          <w:rFonts w:cs="Times New Roman"/>
          <w:szCs w:val="24"/>
        </w:rPr>
        <w:t>järgmiste hank</w:t>
      </w:r>
      <w:r w:rsidR="0056337E">
        <w:rPr>
          <w:rFonts w:cs="Times New Roman"/>
          <w:szCs w:val="24"/>
        </w:rPr>
        <w:t>i</w:t>
      </w:r>
      <w:r w:rsidR="005E5458">
        <w:rPr>
          <w:rFonts w:cs="Times New Roman"/>
          <w:szCs w:val="24"/>
        </w:rPr>
        <w:t>ja otsuste kehtetuk</w:t>
      </w:r>
      <w:r w:rsidR="0056337E">
        <w:rPr>
          <w:rFonts w:cs="Times New Roman"/>
          <w:szCs w:val="24"/>
        </w:rPr>
        <w:t>s</w:t>
      </w:r>
      <w:r w:rsidR="005E5458">
        <w:rPr>
          <w:rFonts w:cs="Times New Roman"/>
          <w:szCs w:val="24"/>
        </w:rPr>
        <w:t xml:space="preserve"> tunnistamist:</w:t>
      </w:r>
    </w:p>
    <w:p w14:paraId="5FC9CBB8" w14:textId="4A232D6E" w:rsidR="0056337E" w:rsidRDefault="00D052A1" w:rsidP="005E5458">
      <w:pPr>
        <w:pStyle w:val="Loendilik"/>
        <w:numPr>
          <w:ilvl w:val="0"/>
          <w:numId w:val="31"/>
        </w:numPr>
        <w:spacing w:line="276" w:lineRule="auto"/>
        <w:ind w:left="993"/>
      </w:pPr>
      <w:r w:rsidRPr="005E5458">
        <w:t xml:space="preserve">hankija </w:t>
      </w:r>
      <w:r w:rsidR="00325F62" w:rsidRPr="005E5458">
        <w:t>11.12</w:t>
      </w:r>
      <w:r w:rsidRPr="005E5458">
        <w:t xml:space="preserve">.2025 </w:t>
      </w:r>
      <w:r w:rsidR="00581E03" w:rsidRPr="005E5458">
        <w:t>otsus</w:t>
      </w:r>
      <w:r w:rsidRPr="005E5458">
        <w:t xml:space="preserve">, millega </w:t>
      </w:r>
      <w:r w:rsidR="0056337E">
        <w:t xml:space="preserve">tunnistati kehtetuks </w:t>
      </w:r>
      <w:r w:rsidR="00B96141">
        <w:t>pakkumuse vastavaks ja edukaks tunnistamise otsused riigihanke osades 16, 17 ja 18;</w:t>
      </w:r>
    </w:p>
    <w:p w14:paraId="41679FAD" w14:textId="45DCFEAE" w:rsidR="004E140D" w:rsidRDefault="0056337E" w:rsidP="005E5458">
      <w:pPr>
        <w:pStyle w:val="Loendilik"/>
        <w:numPr>
          <w:ilvl w:val="0"/>
          <w:numId w:val="31"/>
        </w:numPr>
        <w:spacing w:line="276" w:lineRule="auto"/>
        <w:ind w:left="993"/>
      </w:pPr>
      <w:r>
        <w:t xml:space="preserve">hankija 12.12.2025 otsus, millega tunnistati kehtetuks kogu riigihanke menetlus </w:t>
      </w:r>
      <w:r w:rsidR="00B96141">
        <w:t xml:space="preserve">riigihanke </w:t>
      </w:r>
      <w:r>
        <w:t>osades 16, 17 ja 18.</w:t>
      </w:r>
      <w:r w:rsidR="000C32A2" w:rsidRPr="000C32A2">
        <w:t xml:space="preserve"> </w:t>
      </w:r>
    </w:p>
    <w:p w14:paraId="07C9578C" w14:textId="258A1E0B" w:rsidR="007E3A7F" w:rsidRPr="004E140D" w:rsidRDefault="0065405D" w:rsidP="0F0153A6">
      <w:pPr>
        <w:pStyle w:val="Loendilik"/>
        <w:numPr>
          <w:ilvl w:val="1"/>
          <w:numId w:val="1"/>
        </w:numPr>
        <w:spacing w:after="120" w:line="276" w:lineRule="auto"/>
        <w:ind w:left="567" w:hanging="567"/>
        <w:contextualSpacing w:val="0"/>
        <w:rPr>
          <w:rFonts w:eastAsiaTheme="minorEastAsia"/>
          <w:lang w:eastAsia="en-US" w:bidi="ar-SA"/>
        </w:rPr>
      </w:pPr>
      <w:r w:rsidRPr="0F0153A6">
        <w:rPr>
          <w:rFonts w:eastAsiaTheme="minorEastAsia"/>
          <w:kern w:val="0"/>
          <w:lang w:eastAsia="en-US" w:bidi="ar-SA"/>
        </w:rPr>
        <w:t>Hankija ei nõustu</w:t>
      </w:r>
      <w:r w:rsidR="0089577F" w:rsidRPr="0F0153A6">
        <w:rPr>
          <w:rFonts w:eastAsiaTheme="minorEastAsia"/>
          <w:kern w:val="0"/>
          <w:lang w:eastAsia="en-US" w:bidi="ar-SA"/>
        </w:rPr>
        <w:t xml:space="preserve"> vaidlustuses esitatud seisukohtadega</w:t>
      </w:r>
      <w:r w:rsidR="00BE1A2C" w:rsidRPr="0F0153A6">
        <w:rPr>
          <w:rFonts w:eastAsiaTheme="minorEastAsia"/>
          <w:kern w:val="0"/>
          <w:lang w:eastAsia="en-US" w:bidi="ar-SA"/>
        </w:rPr>
        <w:t xml:space="preserve">. Hankija on seisukohal, et </w:t>
      </w:r>
      <w:r w:rsidR="4CEAB3A6" w:rsidRPr="0F0153A6">
        <w:rPr>
          <w:rFonts w:eastAsiaTheme="minorEastAsia"/>
          <w:kern w:val="0"/>
          <w:lang w:eastAsia="en-US" w:bidi="ar-SA"/>
        </w:rPr>
        <w:t>piiratud menetluse kehtetuks tunnistamise</w:t>
      </w:r>
      <w:r w:rsidR="009D7F2A" w:rsidRPr="0F0153A6">
        <w:rPr>
          <w:rFonts w:eastAsiaTheme="minorEastAsia"/>
          <w:kern w:val="0"/>
          <w:lang w:eastAsia="en-US" w:bidi="ar-SA"/>
        </w:rPr>
        <w:t xml:space="preserve"> </w:t>
      </w:r>
      <w:r w:rsidR="00581E03" w:rsidRPr="0F0153A6">
        <w:rPr>
          <w:rFonts w:eastAsiaTheme="minorEastAsia"/>
          <w:kern w:val="0"/>
          <w:lang w:eastAsia="en-US" w:bidi="ar-SA"/>
        </w:rPr>
        <w:t xml:space="preserve">otsus </w:t>
      </w:r>
      <w:r w:rsidR="002B2081" w:rsidRPr="0F0153A6">
        <w:rPr>
          <w:rFonts w:eastAsiaTheme="minorEastAsia"/>
          <w:kern w:val="0"/>
          <w:lang w:eastAsia="en-US" w:bidi="ar-SA"/>
        </w:rPr>
        <w:t xml:space="preserve">vastab õigusaktides ettenähtud nõuetele </w:t>
      </w:r>
      <w:r w:rsidR="00A313BE" w:rsidRPr="0F0153A6">
        <w:rPr>
          <w:rFonts w:eastAsiaTheme="minorEastAsia"/>
          <w:kern w:val="0"/>
          <w:lang w:eastAsia="en-US" w:bidi="ar-SA"/>
        </w:rPr>
        <w:t>ning</w:t>
      </w:r>
      <w:r w:rsidR="00BE1A2C" w:rsidRPr="0F0153A6">
        <w:rPr>
          <w:rFonts w:eastAsiaTheme="minorEastAsia"/>
          <w:kern w:val="0"/>
          <w:lang w:eastAsia="en-US" w:bidi="ar-SA"/>
        </w:rPr>
        <w:t xml:space="preserve"> on </w:t>
      </w:r>
      <w:r w:rsidR="00A313BE" w:rsidRPr="0F0153A6">
        <w:rPr>
          <w:rFonts w:eastAsiaTheme="minorEastAsia"/>
          <w:kern w:val="0"/>
          <w:lang w:eastAsia="en-US" w:bidi="ar-SA"/>
        </w:rPr>
        <w:t xml:space="preserve">seetõttu </w:t>
      </w:r>
      <w:r w:rsidR="00BE1A2C" w:rsidRPr="0F0153A6">
        <w:rPr>
          <w:rFonts w:eastAsiaTheme="minorEastAsia"/>
          <w:kern w:val="0"/>
          <w:lang w:eastAsia="en-US" w:bidi="ar-SA"/>
        </w:rPr>
        <w:t>õiguspära</w:t>
      </w:r>
      <w:r w:rsidR="00826B45" w:rsidRPr="0F0153A6">
        <w:rPr>
          <w:rFonts w:eastAsiaTheme="minorEastAsia"/>
          <w:kern w:val="0"/>
          <w:lang w:eastAsia="en-US" w:bidi="ar-SA"/>
        </w:rPr>
        <w:t>ne</w:t>
      </w:r>
      <w:r w:rsidR="00BE1A2C" w:rsidRPr="0F0153A6">
        <w:rPr>
          <w:rFonts w:eastAsiaTheme="minorEastAsia"/>
          <w:kern w:val="0"/>
          <w:lang w:eastAsia="en-US" w:bidi="ar-SA"/>
        </w:rPr>
        <w:t>.</w:t>
      </w:r>
      <w:r w:rsidR="00756F13" w:rsidRPr="0F0153A6">
        <w:rPr>
          <w:rFonts w:eastAsiaTheme="minorEastAsia"/>
          <w:kern w:val="0"/>
          <w:lang w:eastAsia="en-US" w:bidi="ar-SA"/>
        </w:rPr>
        <w:t xml:space="preserve"> </w:t>
      </w:r>
      <w:r w:rsidR="0066415D">
        <w:t>Esitatud v</w:t>
      </w:r>
      <w:r w:rsidR="00756F13" w:rsidRPr="0F0153A6">
        <w:rPr>
          <w:rFonts w:eastAsiaTheme="minorEastAsia"/>
          <w:kern w:val="0"/>
          <w:lang w:eastAsia="en-US" w:bidi="ar-SA"/>
        </w:rPr>
        <w:t>aidlustus tuleb jätta rahuldamata.</w:t>
      </w:r>
    </w:p>
    <w:p w14:paraId="3737E629" w14:textId="77777777" w:rsidR="007B6CF9" w:rsidRPr="007B6CF9" w:rsidRDefault="007B6CF9" w:rsidP="0020729E">
      <w:pPr>
        <w:pStyle w:val="Loendilik"/>
        <w:spacing w:line="276" w:lineRule="auto"/>
        <w:ind w:left="567"/>
        <w:contextualSpacing w:val="0"/>
        <w:rPr>
          <w:rFonts w:eastAsiaTheme="minorHAnsi"/>
          <w:kern w:val="0"/>
          <w:lang w:eastAsia="en-US" w:bidi="ar-SA"/>
        </w:rPr>
      </w:pPr>
    </w:p>
    <w:p w14:paraId="489514FB" w14:textId="6A8AFBCE" w:rsidR="007B6CF9" w:rsidRDefault="008405A4" w:rsidP="00A811DF">
      <w:pPr>
        <w:pStyle w:val="Snum"/>
        <w:numPr>
          <w:ilvl w:val="0"/>
          <w:numId w:val="32"/>
        </w:numPr>
        <w:spacing w:after="120" w:line="276" w:lineRule="auto"/>
        <w:ind w:left="567" w:hanging="567"/>
      </w:pPr>
      <w:r w:rsidRPr="00705005">
        <w:t>ÕIGUSLIKUD PÕHJENDUSED</w:t>
      </w:r>
    </w:p>
    <w:p w14:paraId="40969334" w14:textId="68605B87" w:rsidR="00225E33" w:rsidRDefault="006C7273" w:rsidP="00A811DF">
      <w:pPr>
        <w:pStyle w:val="Loendilik"/>
        <w:numPr>
          <w:ilvl w:val="1"/>
          <w:numId w:val="32"/>
        </w:numPr>
        <w:spacing w:after="120" w:line="276" w:lineRule="auto"/>
        <w:ind w:left="567" w:hanging="567"/>
        <w:contextualSpacing w:val="0"/>
      </w:pPr>
      <w:r>
        <w:t>Hankija</w:t>
      </w:r>
      <w:r w:rsidR="006F6ECD">
        <w:t xml:space="preserve"> tegi</w:t>
      </w:r>
      <w:r>
        <w:t xml:space="preserve"> </w:t>
      </w:r>
      <w:r w:rsidR="0039119E">
        <w:t xml:space="preserve">08.12.2025 </w:t>
      </w:r>
      <w:r w:rsidR="001E2A7A">
        <w:t xml:space="preserve">kogu riigihanke (kõigi osade) ulatuses pakkumuste vastavaks ja edukaks tunnistamise otsused, </w:t>
      </w:r>
      <w:r w:rsidR="00020D34">
        <w:t xml:space="preserve">sealhulgas </w:t>
      </w:r>
      <w:r w:rsidR="00B11641">
        <w:t>riigihanke</w:t>
      </w:r>
      <w:r w:rsidR="0039119E">
        <w:t xml:space="preserve"> osades 16, 17 ja 18 </w:t>
      </w:r>
      <w:r w:rsidR="001E2A7A">
        <w:t xml:space="preserve">vaidlustaja pakkumuse </w:t>
      </w:r>
      <w:r w:rsidR="001048DD">
        <w:t xml:space="preserve">vastavaks </w:t>
      </w:r>
      <w:r w:rsidR="00AF7B74">
        <w:t>ning</w:t>
      </w:r>
      <w:r w:rsidR="001048DD">
        <w:t xml:space="preserve"> </w:t>
      </w:r>
      <w:r w:rsidR="0039119E">
        <w:t xml:space="preserve">edukaks </w:t>
      </w:r>
      <w:r w:rsidR="001E2A7A">
        <w:t>tunnistamise otsuse</w:t>
      </w:r>
      <w:r w:rsidR="00F46375">
        <w:t>.</w:t>
      </w:r>
      <w:r w:rsidR="00EF1506">
        <w:t xml:space="preserve"> Otsused vormistati tehniliselt riigihangete registri ühe tervikotsusena.</w:t>
      </w:r>
    </w:p>
    <w:p w14:paraId="53C5E40C" w14:textId="12212BB6" w:rsidR="00F46375" w:rsidRDefault="00F46375" w:rsidP="00A811DF">
      <w:pPr>
        <w:pStyle w:val="Loendilik"/>
        <w:numPr>
          <w:ilvl w:val="1"/>
          <w:numId w:val="32"/>
        </w:numPr>
        <w:spacing w:after="120" w:line="276" w:lineRule="auto"/>
        <w:ind w:left="567" w:hanging="567"/>
        <w:contextualSpacing w:val="0"/>
      </w:pPr>
      <w:r>
        <w:t>Hankijale said 09.12.2025 teatavaks asjaolud</w:t>
      </w:r>
      <w:r w:rsidR="00322FB0">
        <w:t xml:space="preserve">, mistõttu ilmnes vajadus </w:t>
      </w:r>
      <w:r w:rsidR="00561249">
        <w:t>riigihanke menetlus osades 16, 17 j</w:t>
      </w:r>
      <w:r w:rsidR="00261CFF">
        <w:t>a</w:t>
      </w:r>
      <w:r w:rsidR="00561249">
        <w:t xml:space="preserve"> 18 kehtetuks tunnistada</w:t>
      </w:r>
      <w:r w:rsidR="00C32448">
        <w:t xml:space="preserve">. </w:t>
      </w:r>
      <w:r w:rsidR="00630D52">
        <w:t xml:space="preserve">Kuna </w:t>
      </w:r>
      <w:r w:rsidR="005619C6">
        <w:t>kõikide riigihangete osade pakkumuste vastavaks ja edukaks tunnistamise otsused olid vormistatud ühtse tervikuna, pidas hankija selguse mõttes vajalikuks tunnistada osades 16, 17 ja 18 tehtud otsused eraldi otsusega kehtetuks ja alles seejärel vormistada kogu riigihanke menet</w:t>
      </w:r>
      <w:r w:rsidR="008436AA">
        <w:t>l</w:t>
      </w:r>
      <w:r w:rsidR="005619C6">
        <w:t>use k</w:t>
      </w:r>
      <w:r w:rsidR="008436AA">
        <w:t xml:space="preserve">ehtetuks tunnistamine osades 16, 17 ja 18. </w:t>
      </w:r>
      <w:r w:rsidR="00A53193">
        <w:t>H</w:t>
      </w:r>
      <w:r w:rsidR="008436AA">
        <w:t xml:space="preserve">ankija möönab, et juriidiliselt oleks osade 16, 17 ja 18 </w:t>
      </w:r>
      <w:r w:rsidR="00A53193">
        <w:t>vastavaks ja edukaks tunnistamise otsused muutunud kehtetuks ka vastavates osades hankemenetluse kehtetuks tunnistamise otsusega ja seega ei olnud eraldi otsuste kehtetuks tunnistamise otsuse tegemine sisuliselt vältimatult vajalik.</w:t>
      </w:r>
      <w:r w:rsidR="006A6E34">
        <w:t xml:space="preserve"> Kõigi otsuste tegemise vajadus tuleneb samadest elulistest asjaoludest.</w:t>
      </w:r>
    </w:p>
    <w:p w14:paraId="089B36FD" w14:textId="10FA76CC" w:rsidR="00C32448" w:rsidRDefault="00524AD6" w:rsidP="00A811DF">
      <w:pPr>
        <w:pStyle w:val="Loendilik"/>
        <w:numPr>
          <w:ilvl w:val="1"/>
          <w:numId w:val="32"/>
        </w:numPr>
        <w:spacing w:after="120" w:line="276" w:lineRule="auto"/>
        <w:ind w:left="567" w:hanging="567"/>
        <w:contextualSpacing w:val="0"/>
      </w:pPr>
      <w:r>
        <w:t>Seega kogu sisuline vaidlus taandub küsimusele, kas hankijal oli põhjendatud vajadus riigihanke menetluse kehtetuks tunnistamiseks osades 16, 17 ja 18</w:t>
      </w:r>
      <w:r w:rsidR="008507F5">
        <w:t xml:space="preserve"> ning kas see otsus on õiguspärane.</w:t>
      </w:r>
    </w:p>
    <w:p w14:paraId="006270E7" w14:textId="1F13B62D" w:rsidR="00E715A8" w:rsidRDefault="006A6E34" w:rsidP="00A811DF">
      <w:pPr>
        <w:pStyle w:val="Loendilik"/>
        <w:numPr>
          <w:ilvl w:val="1"/>
          <w:numId w:val="32"/>
        </w:numPr>
        <w:spacing w:after="120" w:line="276" w:lineRule="auto"/>
        <w:ind w:left="567" w:hanging="567"/>
        <w:contextualSpacing w:val="0"/>
      </w:pPr>
      <w:r>
        <w:t>R</w:t>
      </w:r>
      <w:r w:rsidR="007A02D3">
        <w:t xml:space="preserve">iigihanke tehniline kirjeldus osades 16, 17 ja 18 ei sisaldanud piirangut toodete koostisosadele mooniseemnete osas. </w:t>
      </w:r>
      <w:r w:rsidR="00CC6DC1">
        <w:t>K</w:t>
      </w:r>
      <w:r w:rsidR="001531B7">
        <w:t xml:space="preserve">ohtuasjas </w:t>
      </w:r>
      <w:r w:rsidR="00CC6DC1">
        <w:t xml:space="preserve">nr </w:t>
      </w:r>
      <w:r w:rsidR="00A52339">
        <w:t>1-25-748/26</w:t>
      </w:r>
      <w:r w:rsidR="00CC6DC1">
        <w:t xml:space="preserve"> sai </w:t>
      </w:r>
      <w:r w:rsidR="00BF5957">
        <w:t>hankijale</w:t>
      </w:r>
      <w:r w:rsidR="00CC6DC1">
        <w:t xml:space="preserve"> teatavaks vajadus piirata mooniseemnete sisaldust kinnipeetavatele pakutavas toidus</w:t>
      </w:r>
      <w:r w:rsidR="561F77D6">
        <w:t xml:space="preserve"> ja vanglapoes müüdavates toodetes</w:t>
      </w:r>
      <w:r w:rsidR="0C756A05">
        <w:t xml:space="preserve">, kuna pagaritoodetest kogutud mooniseemnetest on võimalik </w:t>
      </w:r>
      <w:r w:rsidR="11A4874A">
        <w:t>saavutada positiivne narkotest</w:t>
      </w:r>
      <w:r w:rsidR="00CC6DC1">
        <w:t xml:space="preserve">. </w:t>
      </w:r>
      <w:r w:rsidR="36136A0B">
        <w:t>Seega ei saa vanglad julgeoleku kaalutlustel</w:t>
      </w:r>
      <w:r w:rsidR="2B6BB4BC">
        <w:t xml:space="preserve"> </w:t>
      </w:r>
      <w:r w:rsidR="36136A0B">
        <w:t xml:space="preserve">pakkuda kinnipeetavatele </w:t>
      </w:r>
      <w:r w:rsidR="39C35E4E">
        <w:t xml:space="preserve">toiduks </w:t>
      </w:r>
      <w:r w:rsidR="36136A0B">
        <w:t xml:space="preserve">tooteid, mis sisaldavad mooniseemneid. </w:t>
      </w:r>
      <w:r w:rsidR="00BF5957">
        <w:t>Kuivõrd pagarito</w:t>
      </w:r>
      <w:r w:rsidR="00914660">
        <w:t>odete</w:t>
      </w:r>
      <w:r w:rsidR="00ED114F">
        <w:t xml:space="preserve"> osas vaidlusaluses riigihanke</w:t>
      </w:r>
      <w:r w:rsidR="00914660">
        <w:t>s vastav piirang puudus, oli pakkujatel lubatud pakkuda ka tooteid, mis sisaldasid mooniseemneid.</w:t>
      </w:r>
    </w:p>
    <w:p w14:paraId="185FFCB5" w14:textId="234E84B2" w:rsidR="00914660" w:rsidRDefault="00BC262B" w:rsidP="00A811DF">
      <w:pPr>
        <w:pStyle w:val="Loendilik"/>
        <w:numPr>
          <w:ilvl w:val="1"/>
          <w:numId w:val="32"/>
        </w:numPr>
        <w:spacing w:after="120" w:line="276" w:lineRule="auto"/>
        <w:ind w:left="567" w:hanging="567"/>
        <w:contextualSpacing w:val="0"/>
      </w:pPr>
      <w:r>
        <w:t xml:space="preserve">Üheks riigihankega ostetavaks tooteks on sepik. </w:t>
      </w:r>
      <w:r w:rsidR="00914660">
        <w:t xml:space="preserve">Vaidlustaja </w:t>
      </w:r>
      <w:r>
        <w:t>pakkumuses on esitatud toode</w:t>
      </w:r>
      <w:r w:rsidR="00C75626">
        <w:t>:</w:t>
      </w:r>
    </w:p>
    <w:p w14:paraId="0994D9FB" w14:textId="0F6E0E1E" w:rsidR="00C75626" w:rsidRDefault="00C75626" w:rsidP="00A811DF">
      <w:pPr>
        <w:pStyle w:val="Loendilik"/>
        <w:spacing w:after="120" w:line="276" w:lineRule="auto"/>
        <w:ind w:left="567"/>
        <w:contextualSpacing w:val="0"/>
      </w:pPr>
      <w:r>
        <w:t>Toote nimetus:  FAZER SEEMNETEGA RÖST 500g</w:t>
      </w:r>
    </w:p>
    <w:p w14:paraId="2E7B2C7B" w14:textId="77777777" w:rsidR="00C75626" w:rsidRDefault="00C75626" w:rsidP="00A811DF">
      <w:pPr>
        <w:pStyle w:val="Loendilik"/>
        <w:spacing w:after="120" w:line="276" w:lineRule="auto"/>
        <w:ind w:left="567"/>
        <w:contextualSpacing w:val="0"/>
      </w:pPr>
      <w:r>
        <w:lastRenderedPageBreak/>
        <w:t>Toote kood: 1130</w:t>
      </w:r>
    </w:p>
    <w:p w14:paraId="46662A4C" w14:textId="77777777" w:rsidR="00C75626" w:rsidRDefault="00C75626" w:rsidP="00A811DF">
      <w:pPr>
        <w:pStyle w:val="Loendilik"/>
        <w:spacing w:after="120" w:line="276" w:lineRule="auto"/>
        <w:ind w:left="567"/>
        <w:contextualSpacing w:val="0"/>
      </w:pPr>
      <w:r>
        <w:t xml:space="preserve">Toote kaal: 500 g </w:t>
      </w:r>
    </w:p>
    <w:p w14:paraId="7E85A60E" w14:textId="5871879D" w:rsidR="00C75626" w:rsidRDefault="00C75626" w:rsidP="00A811DF">
      <w:pPr>
        <w:pStyle w:val="Loendilik"/>
        <w:spacing w:after="120" w:line="276" w:lineRule="auto"/>
        <w:ind w:left="567"/>
        <w:contextualSpacing w:val="0"/>
      </w:pPr>
      <w:r>
        <w:t>EAN: 4740103011300</w:t>
      </w:r>
    </w:p>
    <w:p w14:paraId="1B3C591C" w14:textId="7B26829F" w:rsidR="00C75626" w:rsidRDefault="00C75626" w:rsidP="006A6E34">
      <w:pPr>
        <w:spacing w:after="120" w:line="276" w:lineRule="auto"/>
        <w:ind w:left="567"/>
      </w:pPr>
      <w:r>
        <w:t xml:space="preserve">Vaidlustaja on märkinud oma pakkumuses toote koostisosad järgmiselt: </w:t>
      </w:r>
      <w:r w:rsidR="00BE5C02">
        <w:t xml:space="preserve">Nisujahu, vesi, seemned 17% (päevalilleseemned, linaseemned, mooniseemned), pärm, odralinnase ekstrakt, nisugluteen, </w:t>
      </w:r>
      <w:proofErr w:type="spellStart"/>
      <w:r w:rsidR="00BE5C02">
        <w:t>jodeeritud</w:t>
      </w:r>
      <w:proofErr w:type="spellEnd"/>
      <w:r w:rsidR="00BE5C02">
        <w:t xml:space="preserve"> sool, rapsiõli. Võib sisaldada seesamiseemnete ja piimatoodete osakesi.</w:t>
      </w:r>
    </w:p>
    <w:p w14:paraId="4E659275" w14:textId="3D331D87" w:rsidR="00BE5C02" w:rsidRDefault="003C5EBE" w:rsidP="00A811DF">
      <w:pPr>
        <w:pStyle w:val="Loendilik"/>
        <w:numPr>
          <w:ilvl w:val="1"/>
          <w:numId w:val="32"/>
        </w:numPr>
        <w:spacing w:after="120" w:line="276" w:lineRule="auto"/>
        <w:ind w:left="567" w:hanging="567"/>
        <w:contextualSpacing w:val="0"/>
      </w:pPr>
      <w:r>
        <w:t xml:space="preserve">Kuivõrd riigihanke dokumentides ei ole toodete koostisosadele piiranguid mooniseemnete osas, on vaidlustaja toode </w:t>
      </w:r>
      <w:r w:rsidR="0097028F">
        <w:t>alusdokumentides sätestatud tingimustele vastav ja puudub õiguslik alus selle toote/pakkumuse tagasilükkamiseks.</w:t>
      </w:r>
      <w:r w:rsidR="006A6E34">
        <w:t xml:space="preserve"> Riigihanke tingimuste kontekstis ei ole hankijal vaidlustaja pakkumusele mitte ühtegi etteheidet.</w:t>
      </w:r>
    </w:p>
    <w:p w14:paraId="042AC89F" w14:textId="6D00A55F" w:rsidR="0097028F" w:rsidRDefault="0097028F" w:rsidP="3591EEA6">
      <w:pPr>
        <w:pStyle w:val="Loendilik"/>
        <w:numPr>
          <w:ilvl w:val="1"/>
          <w:numId w:val="32"/>
        </w:numPr>
        <w:spacing w:after="120" w:line="276" w:lineRule="auto"/>
        <w:ind w:left="567" w:hanging="567"/>
        <w:contextualSpacing w:val="0"/>
        <w:rPr>
          <w:szCs w:val="24"/>
        </w:rPr>
      </w:pPr>
      <w:r>
        <w:t>Küll aga ei ole vaatamata sellele, et toode on riigihanke tingimustele vastav, hankijal siiski võimalik sellist toodet osta ja kinnipeetavatele söögiks pakkuda</w:t>
      </w:r>
      <w:r w:rsidR="00BF4C3E">
        <w:t>, kuna toode sisaldab mooniseemneid ja</w:t>
      </w:r>
      <w:r w:rsidR="20C9A003">
        <w:t xml:space="preserve"> </w:t>
      </w:r>
      <w:r w:rsidR="20C9A003" w:rsidRPr="3591EEA6">
        <w:rPr>
          <w:szCs w:val="24"/>
        </w:rPr>
        <w:t>nende tarvitamine võib tekitada organismis sellise seisu, kus mingitel juhtudel narkootilise aine kiirtest reageerib positiivselt. Seega on oluline, et kinnipeetavatele poleks mitte mingil juhul mooniseemned kättesaadavad, ei toidulisandina ega valmistoodete koosseisus.</w:t>
      </w:r>
      <w:r w:rsidR="00BF4C3E">
        <w:t xml:space="preserve"> </w:t>
      </w:r>
    </w:p>
    <w:p w14:paraId="6D854A52" w14:textId="1CF6722F" w:rsidR="0097028F" w:rsidRDefault="00940C6E" w:rsidP="00A811DF">
      <w:pPr>
        <w:pStyle w:val="Loendilik"/>
        <w:numPr>
          <w:ilvl w:val="1"/>
          <w:numId w:val="32"/>
        </w:numPr>
        <w:spacing w:after="120" w:line="276" w:lineRule="auto"/>
        <w:ind w:left="567" w:hanging="567"/>
        <w:contextualSpacing w:val="0"/>
      </w:pPr>
      <w:r>
        <w:t xml:space="preserve">Seega sai hankijale teatavaks, et riigihanke alusdokumentides on puuduseid, mida selles hankemenetluse faasis enam </w:t>
      </w:r>
      <w:r w:rsidR="00181293">
        <w:t>parandada</w:t>
      </w:r>
      <w:r>
        <w:t xml:space="preserve"> ei saa. Riigihanke alusdokumente on võimalik muuta üksnes enne pakkumuste esitamise tähtaega. Samuti ei ole lubatud dünaamilise hankemenetluse alt tehtavates piiratud menetluses pidada pakkujatega esitatud pakkumuste üle läbirääkimisi.</w:t>
      </w:r>
    </w:p>
    <w:p w14:paraId="00F8CE68" w14:textId="7441ED10" w:rsidR="008016EF" w:rsidRDefault="00940C6E" w:rsidP="00A811DF">
      <w:pPr>
        <w:pStyle w:val="Loendilik"/>
        <w:numPr>
          <w:ilvl w:val="1"/>
          <w:numId w:val="32"/>
        </w:numPr>
        <w:spacing w:after="120" w:line="276" w:lineRule="auto"/>
        <w:ind w:left="567" w:hanging="567"/>
        <w:contextualSpacing w:val="0"/>
      </w:pPr>
      <w:r>
        <w:t>Eelnevast tulenevalt on hankija hetkel olukorras</w:t>
      </w:r>
      <w:r w:rsidR="00181293">
        <w:t xml:space="preserve">, kus tal ei ole </w:t>
      </w:r>
      <w:r w:rsidR="000E385C">
        <w:t xml:space="preserve">eluliselt </w:t>
      </w:r>
      <w:r w:rsidR="00181293">
        <w:t xml:space="preserve">võimalik </w:t>
      </w:r>
      <w:r w:rsidR="000E385C">
        <w:t xml:space="preserve">osta riigihanke alusdokumentidele vastavaid tooteid. Seega ei ole hankijal võimalik </w:t>
      </w:r>
      <w:r w:rsidR="0017705F">
        <w:t xml:space="preserve">asuda täitma riigihanke tulemusel sõlmitavat hankelepingut. Märgime, et sepiku osakaal hankelepingust on märkimisväärne – eeldatav aastane </w:t>
      </w:r>
      <w:r w:rsidR="008016EF">
        <w:t>sepiku kogus on:</w:t>
      </w:r>
      <w:r w:rsidR="00C11296">
        <w:t xml:space="preserve"> Tallinna Vanglas </w:t>
      </w:r>
      <w:r w:rsidR="004917A8">
        <w:t xml:space="preserve">166 635 kg, Tartu Vanglas 116 655 ka ja Viru Vanglas 119 050 kg. Samades riigihankes osades olevad leiva kogused on vastavalt </w:t>
      </w:r>
      <w:r w:rsidR="0030236A">
        <w:t>3174 kg, 2166 kg ja 2857 kg ning saia kogused vastavalt 635 kg, 500 kg ja 357 kg.</w:t>
      </w:r>
    </w:p>
    <w:p w14:paraId="0085629F" w14:textId="06923EC1" w:rsidR="0030236A" w:rsidRDefault="0030236A" w:rsidP="00D9237B">
      <w:pPr>
        <w:pStyle w:val="Loendilik"/>
        <w:spacing w:after="120" w:line="276" w:lineRule="auto"/>
        <w:ind w:left="567"/>
        <w:contextualSpacing w:val="0"/>
      </w:pPr>
      <w:r>
        <w:t xml:space="preserve">Seega sepik moodustab </w:t>
      </w:r>
      <w:r w:rsidR="00401906">
        <w:t xml:space="preserve">pagaritoodete eeldatavatest kogustest Tallinna Vangla puhul </w:t>
      </w:r>
      <w:r w:rsidR="00340AA0">
        <w:t>97,8</w:t>
      </w:r>
      <w:r w:rsidR="00401906">
        <w:t xml:space="preserve">%, Tartu Vangla puhul </w:t>
      </w:r>
      <w:r w:rsidR="00824215">
        <w:t>97,8</w:t>
      </w:r>
      <w:r w:rsidR="00401906">
        <w:t xml:space="preserve">% ja Viru Vangla puhul </w:t>
      </w:r>
      <w:r w:rsidR="00C8199B">
        <w:t>9</w:t>
      </w:r>
      <w:r w:rsidR="001A4753">
        <w:t>7,4</w:t>
      </w:r>
      <w:r w:rsidR="00401906">
        <w:t>% kogu lepingust.</w:t>
      </w:r>
    </w:p>
    <w:p w14:paraId="21C0648B" w14:textId="77777777" w:rsidR="00212948" w:rsidRDefault="009B5090" w:rsidP="00A811DF">
      <w:pPr>
        <w:pStyle w:val="Loendilik"/>
        <w:numPr>
          <w:ilvl w:val="1"/>
          <w:numId w:val="32"/>
        </w:numPr>
        <w:spacing w:after="120" w:line="276" w:lineRule="auto"/>
        <w:ind w:left="567" w:hanging="567"/>
        <w:contextualSpacing w:val="0"/>
      </w:pPr>
      <w:r>
        <w:t>Riigihangete seaduse (RHS) § 73 lõike 3 punkti 6 kohaselt on hankijal õigus hankemenetlus põhjendatud vajaduse korral omal algatusel kehtetuks tunnistada. RHS lubab hankemenetluse kehtetuks tunnistada igas hankemenetluse etapis enne hankelepingu sõlmimist (</w:t>
      </w:r>
      <w:proofErr w:type="spellStart"/>
      <w:r>
        <w:t>Vako</w:t>
      </w:r>
      <w:proofErr w:type="spellEnd"/>
      <w:r>
        <w:t xml:space="preserve"> 20.02.2018 otsus vaidlustusasjas nr 7-18/191465/193893, p 19). Pakkumuse esitamise ettepaneku punktides 1.5.2.2 ja 1.5.2.3 on hankija sätestanud, et hankija võib põhjendatud vajaduse korral omal algatusel hankemenetluse kehtetuks tunnistada.</w:t>
      </w:r>
    </w:p>
    <w:p w14:paraId="03A2A70C" w14:textId="0D0B0B38" w:rsidR="009B5090" w:rsidRDefault="009B5090" w:rsidP="00762957">
      <w:pPr>
        <w:spacing w:line="276" w:lineRule="auto"/>
        <w:ind w:left="567"/>
      </w:pPr>
      <w:r>
        <w:t>Põhjendatud vajaduseks võib olla eelkõige, kuid mitte ainult:</w:t>
      </w:r>
    </w:p>
    <w:p w14:paraId="0F81AA7A" w14:textId="77777777" w:rsidR="009B5090" w:rsidRDefault="009B5090" w:rsidP="00762957">
      <w:pPr>
        <w:pStyle w:val="Loendilik"/>
        <w:numPr>
          <w:ilvl w:val="1"/>
          <w:numId w:val="31"/>
        </w:numPr>
        <w:spacing w:line="276" w:lineRule="auto"/>
        <w:ind w:left="993" w:hanging="284"/>
        <w:contextualSpacing w:val="0"/>
      </w:pPr>
      <w:r>
        <w:t>kui riigihanke läbiviimise aluseks olevad tingimused on oluliselt muutunud ja seetõttu osutub hankelepingu sõlmimine mittevajalikuks või võimatuks;</w:t>
      </w:r>
    </w:p>
    <w:p w14:paraId="061C6E32" w14:textId="65873824" w:rsidR="009B5090" w:rsidRDefault="009B5090" w:rsidP="00762957">
      <w:pPr>
        <w:pStyle w:val="Loendilik"/>
        <w:numPr>
          <w:ilvl w:val="1"/>
          <w:numId w:val="31"/>
        </w:numPr>
        <w:spacing w:line="276" w:lineRule="auto"/>
        <w:ind w:left="993" w:hanging="284"/>
        <w:contextualSpacing w:val="0"/>
      </w:pPr>
      <w:r>
        <w:t xml:space="preserve">kui hankemenetluses ilmnenud ebakõlasid ei ole võimalik kõrvaldada ega </w:t>
      </w:r>
      <w:r>
        <w:lastRenderedPageBreak/>
        <w:t>hankemenetlust seetõttu ka õiguspäraselt lõpule viia.</w:t>
      </w:r>
    </w:p>
    <w:p w14:paraId="4D1E7FD9" w14:textId="77777777" w:rsidR="009B5090" w:rsidRDefault="009B5090" w:rsidP="009B5090">
      <w:pPr>
        <w:pStyle w:val="Loendilik"/>
        <w:ind w:left="1770"/>
      </w:pPr>
    </w:p>
    <w:p w14:paraId="1FDD79DF" w14:textId="7D2E1D55" w:rsidR="00B71BA7" w:rsidRDefault="00B71BA7" w:rsidP="00A811DF">
      <w:pPr>
        <w:pStyle w:val="Loendilik"/>
        <w:numPr>
          <w:ilvl w:val="1"/>
          <w:numId w:val="32"/>
        </w:numPr>
        <w:spacing w:after="120" w:line="276" w:lineRule="auto"/>
        <w:ind w:left="567" w:hanging="567"/>
        <w:contextualSpacing w:val="0"/>
      </w:pPr>
      <w:r>
        <w:t>K</w:t>
      </w:r>
      <w:r w:rsidR="006C4111" w:rsidRPr="006C4111">
        <w:t xml:space="preserve">ui hankelepingut ei ole võimalik täitma asuda riigihanke alusdokumentides sätestatud </w:t>
      </w:r>
      <w:r w:rsidR="006C4111">
        <w:t>tingimustel</w:t>
      </w:r>
      <w:r w:rsidR="006C4111" w:rsidRPr="006C4111">
        <w:t>, puudub hankijal muu õiguspärane alternatiiv</w:t>
      </w:r>
      <w:r w:rsidR="006C4111">
        <w:t>,</w:t>
      </w:r>
      <w:r w:rsidR="006C4111" w:rsidRPr="006C4111">
        <w:t xml:space="preserve"> kui tunnistada riigihange kehtetuks.</w:t>
      </w:r>
    </w:p>
    <w:p w14:paraId="4470BC07" w14:textId="4ADD484F" w:rsidR="004D4C94" w:rsidRDefault="00D935BA" w:rsidP="00A811DF">
      <w:pPr>
        <w:pStyle w:val="Loendilik"/>
        <w:numPr>
          <w:ilvl w:val="1"/>
          <w:numId w:val="32"/>
        </w:numPr>
        <w:spacing w:after="120" w:line="276" w:lineRule="auto"/>
        <w:ind w:left="567" w:hanging="567"/>
        <w:contextualSpacing w:val="0"/>
      </w:pPr>
      <w:r>
        <w:t>K</w:t>
      </w:r>
      <w:r w:rsidR="004D4C94" w:rsidRPr="004D4C94">
        <w:t xml:space="preserve">ohtu- ja vaidlustuspraktikas </w:t>
      </w:r>
      <w:r>
        <w:t xml:space="preserve">lähtutakse </w:t>
      </w:r>
      <w:r w:rsidR="004D4C94" w:rsidRPr="004D4C94">
        <w:t>arusaamast, et hankemenetluse kehtetuks tunnistamine hankija algatusel on võimalik igas hankemenetluse etapis enne lepingu sõlmimist, seega ka pärast pakkumuse edukaks tunnistamist või edukaks tunnistatud pakkuja kohta kvalifitseerimise otsuse tegemist.</w:t>
      </w:r>
      <w:r w:rsidR="004D4C94">
        <w:t xml:space="preserve"> Sellist lähenemist on kinnita</w:t>
      </w:r>
      <w:r w:rsidR="008B1F02">
        <w:t>t</w:t>
      </w:r>
      <w:r w:rsidR="004D4C94">
        <w:t xml:space="preserve">ud nt </w:t>
      </w:r>
      <w:r w:rsidR="008B1F02">
        <w:t xml:space="preserve">VAKO 20.02.2018 otsuse nr </w:t>
      </w:r>
      <w:r w:rsidR="0076393F">
        <w:t xml:space="preserve">7-18/193893 </w:t>
      </w:r>
      <w:r w:rsidR="008B1F02">
        <w:t>punktis 19.</w:t>
      </w:r>
    </w:p>
    <w:p w14:paraId="5D250F9A" w14:textId="04DBA7DA" w:rsidR="00EF2582" w:rsidRDefault="00EF2582" w:rsidP="00A811DF">
      <w:pPr>
        <w:pStyle w:val="Loendilik"/>
        <w:numPr>
          <w:ilvl w:val="1"/>
          <w:numId w:val="32"/>
        </w:numPr>
        <w:spacing w:after="120" w:line="276" w:lineRule="auto"/>
        <w:ind w:left="567" w:hanging="567"/>
        <w:contextualSpacing w:val="0"/>
      </w:pPr>
      <w:r>
        <w:t>Riigihangete seaduse kommenteeritud väljaandes</w:t>
      </w:r>
      <w:r w:rsidR="00861058">
        <w:rPr>
          <w:rStyle w:val="Allmrkuseviide"/>
        </w:rPr>
        <w:footnoteReference w:id="3"/>
      </w:r>
      <w:r>
        <w:t xml:space="preserve"> on rõhutatud</w:t>
      </w:r>
      <w:r w:rsidR="009E3CAA">
        <w:t xml:space="preserve"> järgmist:</w:t>
      </w:r>
    </w:p>
    <w:p w14:paraId="183EEB5D" w14:textId="1501FFD8" w:rsidR="00D47422" w:rsidRDefault="009E3CAA" w:rsidP="007071EC">
      <w:pPr>
        <w:pStyle w:val="Loendilik"/>
        <w:spacing w:after="120" w:line="276" w:lineRule="auto"/>
        <w:ind w:left="567"/>
        <w:contextualSpacing w:val="0"/>
      </w:pPr>
      <w:r>
        <w:t>„</w:t>
      </w:r>
      <w:r w:rsidRPr="009E3CAA">
        <w:t>Hankemenetluse kehtetuks tunnistamise otsus on õiguspärane, kui hankija põhjendused selleks on reaalsed, kontrollitavad ja võimaldavad mõista otsuse sisu</w:t>
      </w:r>
      <w:r w:rsidR="00DD03C5">
        <w:t xml:space="preserve"> (VAKO </w:t>
      </w:r>
      <w:r w:rsidR="00AA6BF3">
        <w:t>24.04.2018 otsuse 54-18/191319 punkt 12; VAKO 04.07.201</w:t>
      </w:r>
      <w:r w:rsidR="002C0199">
        <w:t>8 otsuse 120-18/196662 punkt 8)</w:t>
      </w:r>
      <w:r w:rsidRPr="009E3CAA">
        <w:t>.</w:t>
      </w:r>
      <w:r w:rsidR="00DD03C5">
        <w:t xml:space="preserve"> </w:t>
      </w:r>
      <w:r w:rsidRPr="009E3CAA">
        <w:t xml:space="preserve">Põhjendus peab võimaldama nii huvitatud isikutel hankemenetluse kehtetuks tunnistamise põhjuseid mõista kui ka </w:t>
      </w:r>
      <w:proofErr w:type="spellStart"/>
      <w:r w:rsidRPr="009E3CAA">
        <w:t>VAKO-l</w:t>
      </w:r>
      <w:proofErr w:type="spellEnd"/>
      <w:r w:rsidRPr="009E3CAA">
        <w:t xml:space="preserve"> või kohtul järelevalvet teostada. Kehtetuks tunnistamise otsuse põhjenduste piisavust saab hinnata, arvestades mh otsuse vastuvõtmise asjaolusid ja lähtudes asjaomast valdkonda reguleerivatest õigusaktidest. Otsus võib selgitada õiguslike ning faktiliste asjaolude põhipunkte lühidalt, kui teeb seda selgelt ja asjakohaselt. Piisab põhiliste kaalutluste ja arutluskäigu esitamisest</w:t>
      </w:r>
      <w:r w:rsidR="0080003B">
        <w:t xml:space="preserve"> (</w:t>
      </w:r>
      <w:r w:rsidR="00655692">
        <w:t xml:space="preserve">EÜK T-411/06, punktid 118-120, </w:t>
      </w:r>
      <w:proofErr w:type="spellStart"/>
      <w:r w:rsidR="00655692">
        <w:t>TlnRKo</w:t>
      </w:r>
      <w:proofErr w:type="spellEnd"/>
      <w:r w:rsidR="00655692">
        <w:t xml:space="preserve"> 3-12-972 punkt 13, </w:t>
      </w:r>
      <w:proofErr w:type="spellStart"/>
      <w:r w:rsidR="00655692">
        <w:t>T</w:t>
      </w:r>
      <w:r w:rsidR="000B1A76">
        <w:t>lnHKo</w:t>
      </w:r>
      <w:proofErr w:type="spellEnd"/>
      <w:r w:rsidR="000B1A76">
        <w:t xml:space="preserve"> 3-13-420 punkt 8; 3-13-1510 punkt 10, VAKO 04.04.2013 </w:t>
      </w:r>
      <w:r w:rsidR="00861058">
        <w:t>47-13/139396 punkt 10)</w:t>
      </w:r>
      <w:r w:rsidRPr="009E3CAA">
        <w:t>.</w:t>
      </w:r>
    </w:p>
    <w:p w14:paraId="41BC61DC" w14:textId="6F7374E3" w:rsidR="00CA47BD" w:rsidRDefault="00CA47BD" w:rsidP="0F0153A6">
      <w:pPr>
        <w:pStyle w:val="Loendilik"/>
        <w:numPr>
          <w:ilvl w:val="1"/>
          <w:numId w:val="32"/>
        </w:numPr>
        <w:spacing w:after="120" w:line="276" w:lineRule="auto"/>
        <w:ind w:left="567" w:hanging="567"/>
        <w:contextualSpacing w:val="0"/>
      </w:pPr>
      <w:r>
        <w:t>Hankija on riigihanke kehtetuks tunnistamise otsuses selgelt viidanud, et riigihanke kehtetuks tunnistamise vajaduse tingib asjaolu, et ha</w:t>
      </w:r>
      <w:r w:rsidR="00E82FEA">
        <w:t>n</w:t>
      </w:r>
      <w:r>
        <w:t>kija</w:t>
      </w:r>
      <w:r w:rsidR="00E82FEA">
        <w:t xml:space="preserve">le on teatavaks saanud ostetavates pagaritoodetes sisalduvate koostisainete muutmise vajadus </w:t>
      </w:r>
      <w:r w:rsidR="007942FD">
        <w:t xml:space="preserve">riigihanke </w:t>
      </w:r>
      <w:r w:rsidR="00E82FEA">
        <w:t>tehnilises kirjelduses.</w:t>
      </w:r>
      <w:r w:rsidR="7701E3D1">
        <w:t xml:space="preserve"> </w:t>
      </w:r>
      <w:r w:rsidR="7701E3D1" w:rsidRPr="65EEE463">
        <w:t>RHS ei kohusta hankijat riigihanke eesmärkide muutumisel ostma midagi, mida hankija tegelikult ei vaja ja mille nõue oleks ilmses vastuolus hankija kohustusega kasutada rahalisi vahendeid säästlikult ja otstarbekalt (RHS § 3 p 1) (VAKO 04.05.2012 otsus nr 82-12/120741)</w:t>
      </w:r>
    </w:p>
    <w:p w14:paraId="53EDD48D" w14:textId="7D504991" w:rsidR="002C5582" w:rsidRPr="002C5582" w:rsidRDefault="002C5582" w:rsidP="00A811DF">
      <w:pPr>
        <w:pStyle w:val="Loendilik"/>
        <w:numPr>
          <w:ilvl w:val="1"/>
          <w:numId w:val="32"/>
        </w:numPr>
        <w:spacing w:after="120" w:line="276" w:lineRule="auto"/>
        <w:ind w:left="567" w:hanging="567"/>
        <w:contextualSpacing w:val="0"/>
      </w:pPr>
      <w:r w:rsidRPr="002C5582">
        <w:t xml:space="preserve">Eeltoodule tuginedes on hankija seisukohal, et </w:t>
      </w:r>
      <w:r w:rsidR="00212948">
        <w:t>hankija 12.12.2025 otsus</w:t>
      </w:r>
      <w:r w:rsidR="005C106B">
        <w:t>ed vaidlustaja pakkumuse vastavaks ja edukaks tunnistamise otsuse kehtetuks tunnistamiseks ja</w:t>
      </w:r>
      <w:r w:rsidR="00212948">
        <w:t xml:space="preserve"> hankemenetluse kehtetuks tunnistamiseks osades 16, 17 ja 18</w:t>
      </w:r>
      <w:r w:rsidRPr="002C5582">
        <w:t xml:space="preserve"> on õiguspärane</w:t>
      </w:r>
      <w:r w:rsidR="00D63E78">
        <w:t xml:space="preserve"> ja vaidlustus tuleb jätta rahuldamata</w:t>
      </w:r>
      <w:r w:rsidRPr="002C5582">
        <w:t xml:space="preserve">. </w:t>
      </w:r>
    </w:p>
    <w:p w14:paraId="201EE754" w14:textId="77777777" w:rsidR="00190A08" w:rsidRPr="00A84B79" w:rsidRDefault="00190A08" w:rsidP="0020729E">
      <w:pPr>
        <w:spacing w:after="120" w:line="276" w:lineRule="auto"/>
        <w:rPr>
          <w:i/>
          <w:iCs/>
        </w:rPr>
      </w:pPr>
    </w:p>
    <w:p w14:paraId="50620385" w14:textId="09D5BB07" w:rsidR="007921C4" w:rsidRDefault="004D37FC" w:rsidP="0020729E">
      <w:pPr>
        <w:spacing w:line="276" w:lineRule="auto"/>
        <w:rPr>
          <w:bCs/>
        </w:rPr>
      </w:pPr>
      <w:r>
        <w:rPr>
          <w:bCs/>
        </w:rPr>
        <w:t>Lugupidamisega</w:t>
      </w:r>
    </w:p>
    <w:p w14:paraId="788B8D8E" w14:textId="77777777" w:rsidR="007B6CF9" w:rsidRDefault="007B6CF9" w:rsidP="0020729E">
      <w:pPr>
        <w:spacing w:line="276" w:lineRule="auto"/>
        <w:rPr>
          <w:bCs/>
        </w:rPr>
      </w:pPr>
    </w:p>
    <w:p w14:paraId="294203C2" w14:textId="3BBDB9BE" w:rsidR="004D37FC" w:rsidRDefault="004D37FC" w:rsidP="0020729E">
      <w:pPr>
        <w:spacing w:line="276" w:lineRule="auto"/>
        <w:rPr>
          <w:bCs/>
        </w:rPr>
      </w:pPr>
      <w:r>
        <w:rPr>
          <w:bCs/>
        </w:rPr>
        <w:t>(allkirjastatud digitaalselt)</w:t>
      </w:r>
    </w:p>
    <w:p w14:paraId="6FBCDED6" w14:textId="77777777" w:rsidR="007B6CF9" w:rsidRDefault="007B6CF9" w:rsidP="0020729E">
      <w:pPr>
        <w:spacing w:line="276" w:lineRule="auto"/>
        <w:rPr>
          <w:bCs/>
        </w:rPr>
      </w:pPr>
    </w:p>
    <w:p w14:paraId="1086497D" w14:textId="199BAB94" w:rsidR="004D37FC" w:rsidRDefault="00952A9F" w:rsidP="0020729E">
      <w:pPr>
        <w:spacing w:line="276" w:lineRule="auto"/>
        <w:rPr>
          <w:bCs/>
        </w:rPr>
      </w:pPr>
      <w:r>
        <w:rPr>
          <w:bCs/>
        </w:rPr>
        <w:t>Kati Eller</w:t>
      </w:r>
    </w:p>
    <w:p w14:paraId="27272B3F" w14:textId="0BD48438" w:rsidR="00705005" w:rsidRPr="00085829" w:rsidRDefault="00952A9F" w:rsidP="0020729E">
      <w:pPr>
        <w:spacing w:after="120" w:line="276" w:lineRule="auto"/>
        <w:rPr>
          <w:bCs/>
        </w:rPr>
      </w:pPr>
      <w:r>
        <w:rPr>
          <w:bCs/>
        </w:rPr>
        <w:t>Riigihangete osakonna</w:t>
      </w:r>
      <w:r w:rsidR="004D37FC">
        <w:rPr>
          <w:bCs/>
        </w:rPr>
        <w:t xml:space="preserve"> juhataja</w:t>
      </w:r>
    </w:p>
    <w:sectPr w:rsidR="00705005" w:rsidRPr="00085829" w:rsidSect="00853989">
      <w:footerReference w:type="even" r:id="rId17"/>
      <w:footerReference w:type="default" r:id="rId18"/>
      <w:footerReference w:type="first" r:id="rId19"/>
      <w:pgSz w:w="11906" w:h="16838" w:code="9"/>
      <w:pgMar w:top="907" w:right="1021" w:bottom="1418" w:left="1814" w:header="896"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C01F" w14:textId="77777777" w:rsidR="00216E48" w:rsidRDefault="00216E48" w:rsidP="0084392B">
      <w:pPr>
        <w:spacing w:line="240" w:lineRule="auto"/>
      </w:pPr>
      <w:r>
        <w:separator/>
      </w:r>
    </w:p>
  </w:endnote>
  <w:endnote w:type="continuationSeparator" w:id="0">
    <w:p w14:paraId="294B4B52" w14:textId="77777777" w:rsidR="00216E48" w:rsidRDefault="00216E48" w:rsidP="0084392B">
      <w:pPr>
        <w:spacing w:line="240" w:lineRule="auto"/>
      </w:pPr>
      <w:r>
        <w:continuationSeparator/>
      </w:r>
    </w:p>
  </w:endnote>
  <w:endnote w:type="continuationNotice" w:id="1">
    <w:p w14:paraId="21CB1C24" w14:textId="77777777" w:rsidR="00216E48" w:rsidRDefault="00216E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A64C" w14:textId="77777777" w:rsidR="003B25F7" w:rsidRPr="003B25F7" w:rsidRDefault="003B25F7" w:rsidP="003B25F7">
    <w:pPr>
      <w:rPr>
        <w:rFonts w:eastAsiaTheme="minorHAnsi"/>
        <w:kern w:val="2"/>
        <w:sz w:val="16"/>
        <w:szCs w:val="16"/>
        <w:lang w:eastAsia="en-US" w:bidi="ar-SA"/>
      </w:rPr>
    </w:pPr>
    <w:r w:rsidRPr="003B25F7">
      <w:rPr>
        <w:sz w:val="16"/>
        <w:szCs w:val="16"/>
      </w:rPr>
      <w:t>³ VAKO 23.12.2024 otsus nr 230-24/284711</w:t>
    </w:r>
  </w:p>
  <w:p w14:paraId="087679FE" w14:textId="77777777" w:rsidR="003B25F7" w:rsidRPr="003B25F7" w:rsidRDefault="003B25F7" w:rsidP="003B25F7">
    <w:pPr>
      <w:rPr>
        <w:sz w:val="16"/>
        <w:szCs w:val="16"/>
      </w:rPr>
    </w:pPr>
    <w:r w:rsidRPr="003B25F7">
      <w:rPr>
        <w:sz w:val="16"/>
        <w:szCs w:val="16"/>
      </w:rPr>
      <w:t>⁴ VAKO 02.06.2020 otsus nr 83-20/215373</w:t>
    </w:r>
  </w:p>
  <w:p w14:paraId="4432CA95" w14:textId="77777777" w:rsidR="003B25F7" w:rsidRPr="003B25F7" w:rsidRDefault="003B25F7" w:rsidP="003B25F7">
    <w:pPr>
      <w:rPr>
        <w:sz w:val="16"/>
        <w:szCs w:val="16"/>
      </w:rPr>
    </w:pPr>
    <w:r w:rsidRPr="003B25F7">
      <w:rPr>
        <w:sz w:val="16"/>
        <w:szCs w:val="16"/>
      </w:rPr>
      <w:t>⁵ Tallinna Halduskohus 30.03.2021, kohtuasi nr 3-21-319/28</w:t>
    </w:r>
  </w:p>
  <w:p w14:paraId="6B9290A4" w14:textId="77777777" w:rsidR="003B25F7" w:rsidRPr="003B25F7" w:rsidRDefault="003B25F7" w:rsidP="003B25F7">
    <w:pPr>
      <w:rPr>
        <w:sz w:val="16"/>
        <w:szCs w:val="16"/>
      </w:rPr>
    </w:pPr>
    <w:r w:rsidRPr="003B25F7">
      <w:rPr>
        <w:sz w:val="16"/>
        <w:szCs w:val="16"/>
      </w:rPr>
      <w:t>⁶ VAKO 21.07.2023 otsus nr 92-23/259599</w:t>
    </w:r>
  </w:p>
  <w:p w14:paraId="695038B0" w14:textId="7937A75F" w:rsidR="001440E8" w:rsidRDefault="005141D8" w:rsidP="005141D8">
    <w:pPr>
      <w:pStyle w:val="Jalus"/>
      <w:tabs>
        <w:tab w:val="clear" w:pos="4536"/>
        <w:tab w:val="clear" w:pos="9072"/>
        <w:tab w:val="left" w:pos="386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243966"/>
      <w:docPartObj>
        <w:docPartGallery w:val="Page Numbers (Bottom of Page)"/>
        <w:docPartUnique/>
      </w:docPartObj>
    </w:sdtPr>
    <w:sdtContent>
      <w:p w14:paraId="507FC9F4" w14:textId="409C6951" w:rsidR="00B34517" w:rsidRDefault="00B34517">
        <w:pPr>
          <w:pStyle w:val="Jalus"/>
          <w:jc w:val="right"/>
        </w:pPr>
        <w:r>
          <w:fldChar w:fldCharType="begin"/>
        </w:r>
        <w:r>
          <w:instrText>PAGE   \* MERGEFORMAT</w:instrText>
        </w:r>
        <w:r>
          <w:fldChar w:fldCharType="separate"/>
        </w:r>
        <w:r>
          <w:t>2</w:t>
        </w:r>
        <w:r>
          <w:fldChar w:fldCharType="end"/>
        </w:r>
      </w:p>
    </w:sdtContent>
  </w:sdt>
  <w:p w14:paraId="7191E9DF" w14:textId="77777777" w:rsidR="00B34517" w:rsidRDefault="00B3451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F5CE" w14:textId="77777777" w:rsidR="009361FF" w:rsidRPr="000A17B5" w:rsidRDefault="0084392B" w:rsidP="00913924">
    <w:pPr>
      <w:pStyle w:val="Jalus1"/>
    </w:pPr>
    <w:r>
      <w:t>Lõkke 4</w:t>
    </w:r>
    <w:r w:rsidRPr="000A17B5">
      <w:t xml:space="preserve"> / </w:t>
    </w:r>
    <w:r>
      <w:t>10122</w:t>
    </w:r>
    <w:r w:rsidRPr="000A17B5">
      <w:t xml:space="preserve"> Tallinn / </w:t>
    </w:r>
    <w:r>
      <w:t>663 8200</w:t>
    </w:r>
    <w:r w:rsidRPr="000A17B5">
      <w:t xml:space="preserve"> / </w:t>
    </w:r>
    <w:r>
      <w:t>info</w:t>
    </w:r>
    <w:r w:rsidRPr="000A17B5">
      <w:t>@</w:t>
    </w:r>
    <w:r>
      <w:t>rtk</w:t>
    </w:r>
    <w:r w:rsidRPr="000A17B5">
      <w:t>.ee / www.</w:t>
    </w:r>
    <w:r>
      <w:t>rtk</w:t>
    </w:r>
    <w:r w:rsidRPr="000A17B5">
      <w:t>.ee</w:t>
    </w:r>
  </w:p>
  <w:p w14:paraId="4ED0C92F" w14:textId="77777777" w:rsidR="009361FF" w:rsidRDefault="0084392B" w:rsidP="00913924">
    <w:pPr>
      <w:pStyle w:val="Jalus1"/>
    </w:pPr>
    <w:r w:rsidRPr="000A17B5">
      <w:t xml:space="preserve">Registrikood </w:t>
    </w:r>
    <w:r w:rsidRPr="00380969">
      <w:t>70007340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A505" w14:textId="77777777" w:rsidR="00216E48" w:rsidRDefault="00216E48" w:rsidP="0084392B">
      <w:pPr>
        <w:spacing w:line="240" w:lineRule="auto"/>
      </w:pPr>
      <w:r>
        <w:separator/>
      </w:r>
    </w:p>
  </w:footnote>
  <w:footnote w:type="continuationSeparator" w:id="0">
    <w:p w14:paraId="754E46FB" w14:textId="77777777" w:rsidR="00216E48" w:rsidRDefault="00216E48" w:rsidP="0084392B">
      <w:pPr>
        <w:spacing w:line="240" w:lineRule="auto"/>
      </w:pPr>
      <w:r>
        <w:continuationSeparator/>
      </w:r>
    </w:p>
  </w:footnote>
  <w:footnote w:type="continuationNotice" w:id="1">
    <w:p w14:paraId="1CB374F1" w14:textId="77777777" w:rsidR="00216E48" w:rsidRDefault="00216E48">
      <w:pPr>
        <w:spacing w:line="240" w:lineRule="auto"/>
      </w:pPr>
    </w:p>
  </w:footnote>
  <w:footnote w:id="2">
    <w:p w14:paraId="139EA552" w14:textId="5F0D208F" w:rsidR="0084392B" w:rsidRPr="00E26929" w:rsidRDefault="0084392B" w:rsidP="00E26929">
      <w:pPr>
        <w:pStyle w:val="Default"/>
        <w:jc w:val="both"/>
        <w:rPr>
          <w:rFonts w:ascii="Times New Roman" w:hAnsi="Times New Roman" w:cs="Times New Roman"/>
          <w:sz w:val="20"/>
          <w:szCs w:val="20"/>
        </w:rPr>
      </w:pPr>
      <w:r w:rsidRPr="00E26929">
        <w:rPr>
          <w:rStyle w:val="Allmrkuseviide"/>
          <w:rFonts w:ascii="Times New Roman" w:hAnsi="Times New Roman"/>
          <w:sz w:val="20"/>
          <w:szCs w:val="20"/>
        </w:rPr>
        <w:footnoteRef/>
      </w:r>
      <w:r w:rsidRPr="00E26929">
        <w:rPr>
          <w:rFonts w:ascii="Times New Roman" w:hAnsi="Times New Roman" w:cs="Times New Roman"/>
          <w:sz w:val="20"/>
          <w:szCs w:val="20"/>
        </w:rPr>
        <w:t xml:space="preserve"> </w:t>
      </w:r>
      <w:r w:rsidR="004A57A7" w:rsidRPr="00E26929">
        <w:rPr>
          <w:rFonts w:ascii="Times New Roman" w:hAnsi="Times New Roman" w:cs="Times New Roman"/>
          <w:bCs/>
          <w:sz w:val="20"/>
          <w:szCs w:val="20"/>
        </w:rPr>
        <w:t xml:space="preserve">Esindusõiguse aluseks on Riigi Tugiteenuste Keskuse peadirektori </w:t>
      </w:r>
      <w:r w:rsidR="0044520B" w:rsidRPr="00E26929">
        <w:rPr>
          <w:rFonts w:ascii="Times New Roman" w:hAnsi="Times New Roman" w:cs="Times New Roman"/>
          <w:bCs/>
          <w:sz w:val="20"/>
          <w:szCs w:val="20"/>
        </w:rPr>
        <w:t xml:space="preserve">30.03.2023 </w:t>
      </w:r>
      <w:r w:rsidR="004A57A7" w:rsidRPr="00E26929">
        <w:rPr>
          <w:rFonts w:ascii="Times New Roman" w:hAnsi="Times New Roman" w:cs="Times New Roman"/>
          <w:bCs/>
          <w:sz w:val="20"/>
          <w:szCs w:val="20"/>
        </w:rPr>
        <w:t xml:space="preserve">käskkirjaga </w:t>
      </w:r>
      <w:r w:rsidR="0044520B" w:rsidRPr="00E26929">
        <w:rPr>
          <w:rFonts w:ascii="Times New Roman" w:hAnsi="Times New Roman" w:cs="Times New Roman"/>
          <w:bCs/>
          <w:sz w:val="20"/>
          <w:szCs w:val="20"/>
        </w:rPr>
        <w:t xml:space="preserve">nr 1-2/23/22  </w:t>
      </w:r>
      <w:r w:rsidR="004A57A7" w:rsidRPr="00E26929">
        <w:rPr>
          <w:rFonts w:ascii="Times New Roman" w:hAnsi="Times New Roman" w:cs="Times New Roman"/>
          <w:bCs/>
          <w:sz w:val="20"/>
          <w:szCs w:val="20"/>
        </w:rPr>
        <w:t xml:space="preserve">kinnitatud Riigi Tugiteenuste Keskuse riigihangete korraldamise ja </w:t>
      </w:r>
      <w:r w:rsidR="00D052A1" w:rsidRPr="003D1BD1">
        <w:rPr>
          <w:rFonts w:ascii="Times New Roman" w:hAnsi="Times New Roman" w:cs="Times New Roman"/>
          <w:bCs/>
          <w:sz w:val="20"/>
          <w:szCs w:val="20"/>
        </w:rPr>
        <w:t>hanke</w:t>
      </w:r>
      <w:r w:rsidR="004A57A7" w:rsidRPr="003D1BD1">
        <w:rPr>
          <w:rFonts w:ascii="Times New Roman" w:hAnsi="Times New Roman" w:cs="Times New Roman"/>
          <w:bCs/>
          <w:sz w:val="20"/>
          <w:szCs w:val="20"/>
        </w:rPr>
        <w:t>lepingute sõlmimise korra punkt 4.</w:t>
      </w:r>
      <w:r w:rsidR="009B48BA" w:rsidRPr="003D1BD1">
        <w:rPr>
          <w:rFonts w:ascii="Times New Roman" w:hAnsi="Times New Roman" w:cs="Times New Roman"/>
          <w:bCs/>
          <w:sz w:val="20"/>
          <w:szCs w:val="20"/>
        </w:rPr>
        <w:t>6.1</w:t>
      </w:r>
      <w:r w:rsidR="004A57A7" w:rsidRPr="003D1BD1">
        <w:rPr>
          <w:rFonts w:ascii="Times New Roman" w:hAnsi="Times New Roman" w:cs="Times New Roman"/>
          <w:bCs/>
          <w:sz w:val="20"/>
          <w:szCs w:val="20"/>
        </w:rPr>
        <w:t>.</w:t>
      </w:r>
      <w:r w:rsidR="00035B02" w:rsidRPr="003D1BD1">
        <w:rPr>
          <w:rFonts w:ascii="Times New Roman" w:hAnsi="Times New Roman" w:cs="Times New Roman"/>
          <w:bCs/>
          <w:sz w:val="20"/>
          <w:szCs w:val="20"/>
        </w:rPr>
        <w:t xml:space="preserve"> Elektrooniliselt kättesaadav: </w:t>
      </w:r>
      <w:hyperlink r:id="rId1" w:history="1">
        <w:r w:rsidR="003D1BD1" w:rsidRPr="003D1BD1">
          <w:rPr>
            <w:rStyle w:val="Hperlink"/>
            <w:rFonts w:ascii="Times New Roman" w:hAnsi="Times New Roman"/>
            <w:bCs/>
            <w:sz w:val="20"/>
            <w:szCs w:val="20"/>
          </w:rPr>
          <w:t>Riigi Tugiteenuste Keskuse avalik dokumendiregister</w:t>
        </w:r>
      </w:hyperlink>
      <w:r w:rsidR="003D1BD1" w:rsidRPr="003D1BD1">
        <w:rPr>
          <w:rFonts w:ascii="Times New Roman" w:hAnsi="Times New Roman" w:cs="Times New Roman"/>
          <w:bCs/>
          <w:sz w:val="20"/>
          <w:szCs w:val="20"/>
        </w:rPr>
        <w:t>.</w:t>
      </w:r>
    </w:p>
  </w:footnote>
  <w:footnote w:id="3">
    <w:p w14:paraId="79C31415" w14:textId="1876249C" w:rsidR="00861058" w:rsidRDefault="00861058">
      <w:pPr>
        <w:pStyle w:val="Allmrkusetekst"/>
      </w:pPr>
      <w:r w:rsidRPr="002126E9">
        <w:rPr>
          <w:rStyle w:val="Allmrkuseviide"/>
        </w:rPr>
        <w:footnoteRef/>
      </w:r>
      <w:r w:rsidRPr="002126E9">
        <w:t xml:space="preserve"> </w:t>
      </w:r>
      <w:proofErr w:type="spellStart"/>
      <w:r w:rsidR="006A6E34" w:rsidRPr="002126E9">
        <w:t>Simovart</w:t>
      </w:r>
      <w:proofErr w:type="spellEnd"/>
      <w:r w:rsidR="006A6E34" w:rsidRPr="002126E9">
        <w:t xml:space="preserve">, M., </w:t>
      </w:r>
      <w:proofErr w:type="spellStart"/>
      <w:r w:rsidR="002126E9" w:rsidRPr="002126E9">
        <w:t>Parind</w:t>
      </w:r>
      <w:proofErr w:type="spellEnd"/>
      <w:r w:rsidR="002126E9" w:rsidRPr="002126E9">
        <w:t xml:space="preserve">, M., Fels, E. (2025). </w:t>
      </w:r>
      <w:r w:rsidR="00A811DF" w:rsidRPr="002126E9">
        <w:t>Riigihangete seadus</w:t>
      </w:r>
      <w:r w:rsidR="006A6E34" w:rsidRPr="002126E9">
        <w:t>. K</w:t>
      </w:r>
      <w:r w:rsidR="00A811DF" w:rsidRPr="002126E9">
        <w:t>ommenteeritud väljaanne</w:t>
      </w:r>
      <w:r w:rsidR="006A6E34" w:rsidRPr="002126E9">
        <w:t>.</w:t>
      </w:r>
      <w:r w:rsidR="002126E9" w:rsidRPr="002126E9">
        <w:t xml:space="preserve"> RHS § 73, lg 3 p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EBA1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AE96E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03BA8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B167F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4CE68E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1501E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83468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6F340C"/>
    <w:multiLevelType w:val="hybridMultilevel"/>
    <w:tmpl w:val="0E2877B0"/>
    <w:lvl w:ilvl="0" w:tplc="09E28A9C">
      <w:start w:val="1"/>
      <w:numFmt w:val="decimal"/>
      <w:lvlText w:val="%1)"/>
      <w:lvlJc w:val="left"/>
      <w:pPr>
        <w:ind w:left="720" w:hanging="360"/>
      </w:pPr>
      <w:rPr>
        <w:rFonts w:ascii="Times New Roman" w:eastAsiaTheme="minorHAnsi" w:hAnsi="Times New Roman" w:cs="Times New Roman"/>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6A975BF"/>
    <w:multiLevelType w:val="multilevel"/>
    <w:tmpl w:val="A5948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CA0F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41A4180"/>
    <w:multiLevelType w:val="hybridMultilevel"/>
    <w:tmpl w:val="027A457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4226D1B"/>
    <w:multiLevelType w:val="multilevel"/>
    <w:tmpl w:val="7EB208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ascii="Times New Roman" w:hAnsi="Times New Roman" w:cs="Times New Roman" w:hint="default"/>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43F2BE5"/>
    <w:multiLevelType w:val="hybridMultilevel"/>
    <w:tmpl w:val="0DD2A3B8"/>
    <w:lvl w:ilvl="0" w:tplc="4B4654EA">
      <w:start w:val="1"/>
      <w:numFmt w:val="bullet"/>
      <w:lvlText w:val="-"/>
      <w:lvlJc w:val="left"/>
      <w:pPr>
        <w:ind w:left="720" w:hanging="360"/>
      </w:pPr>
      <w:rPr>
        <w:rFonts w:ascii="Calibri" w:eastAsiaTheme="minorHAnsi" w:hAnsi="Calibri" w:cs="Calibri" w:hint="default"/>
        <w:b w:val="0"/>
        <w:bCs/>
        <w:color w:val="auto"/>
        <w:sz w:val="26"/>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2BBB4EC6"/>
    <w:multiLevelType w:val="hybridMultilevel"/>
    <w:tmpl w:val="9FA28966"/>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4" w15:restartNumberingAfterBreak="0">
    <w:nsid w:val="324A75D1"/>
    <w:multiLevelType w:val="hybridMultilevel"/>
    <w:tmpl w:val="8BA82E60"/>
    <w:lvl w:ilvl="0" w:tplc="6BECA08C">
      <w:start w:val="1"/>
      <w:numFmt w:val="bullet"/>
      <w:lvlText w:val="-"/>
      <w:lvlJc w:val="left"/>
      <w:pPr>
        <w:ind w:left="1080" w:hanging="360"/>
      </w:pPr>
      <w:rPr>
        <w:rFonts w:ascii="Arial" w:eastAsia="Calibri" w:hAnsi="Arial" w:cs="Arial" w:hint="default"/>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start w:val="1"/>
      <w:numFmt w:val="bullet"/>
      <w:lvlText w:val="o"/>
      <w:lvlJc w:val="left"/>
      <w:pPr>
        <w:ind w:left="3960" w:hanging="360"/>
      </w:pPr>
      <w:rPr>
        <w:rFonts w:ascii="Courier New" w:hAnsi="Courier New" w:cs="Courier New" w:hint="default"/>
      </w:rPr>
    </w:lvl>
    <w:lvl w:ilvl="5" w:tplc="04250005">
      <w:start w:val="1"/>
      <w:numFmt w:val="bullet"/>
      <w:lvlText w:val=""/>
      <w:lvlJc w:val="left"/>
      <w:pPr>
        <w:ind w:left="4680" w:hanging="360"/>
      </w:pPr>
      <w:rPr>
        <w:rFonts w:ascii="Wingdings" w:hAnsi="Wingdings" w:hint="default"/>
      </w:rPr>
    </w:lvl>
    <w:lvl w:ilvl="6" w:tplc="04250001">
      <w:start w:val="1"/>
      <w:numFmt w:val="bullet"/>
      <w:lvlText w:val=""/>
      <w:lvlJc w:val="left"/>
      <w:pPr>
        <w:ind w:left="5400" w:hanging="360"/>
      </w:pPr>
      <w:rPr>
        <w:rFonts w:ascii="Symbol" w:hAnsi="Symbol" w:hint="default"/>
      </w:rPr>
    </w:lvl>
    <w:lvl w:ilvl="7" w:tplc="04250003">
      <w:start w:val="1"/>
      <w:numFmt w:val="bullet"/>
      <w:lvlText w:val="o"/>
      <w:lvlJc w:val="left"/>
      <w:pPr>
        <w:ind w:left="6120" w:hanging="360"/>
      </w:pPr>
      <w:rPr>
        <w:rFonts w:ascii="Courier New" w:hAnsi="Courier New" w:cs="Courier New" w:hint="default"/>
      </w:rPr>
    </w:lvl>
    <w:lvl w:ilvl="8" w:tplc="04250005">
      <w:start w:val="1"/>
      <w:numFmt w:val="bullet"/>
      <w:lvlText w:val=""/>
      <w:lvlJc w:val="left"/>
      <w:pPr>
        <w:ind w:left="6840" w:hanging="360"/>
      </w:pPr>
      <w:rPr>
        <w:rFonts w:ascii="Wingdings" w:hAnsi="Wingdings" w:hint="default"/>
      </w:rPr>
    </w:lvl>
  </w:abstractNum>
  <w:abstractNum w:abstractNumId="15" w15:restartNumberingAfterBreak="0">
    <w:nsid w:val="3AE40310"/>
    <w:multiLevelType w:val="multilevel"/>
    <w:tmpl w:val="1F6E06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2B53F3"/>
    <w:multiLevelType w:val="hybridMultilevel"/>
    <w:tmpl w:val="52FAA5CA"/>
    <w:lvl w:ilvl="0" w:tplc="962CB0B2">
      <w:start w:val="2"/>
      <w:numFmt w:val="bullet"/>
      <w:lvlText w:val="-"/>
      <w:lvlJc w:val="left"/>
      <w:pPr>
        <w:ind w:left="927" w:hanging="360"/>
      </w:pPr>
      <w:rPr>
        <w:rFonts w:ascii="Times New Roman" w:eastAsiaTheme="minorHAnsi" w:hAnsi="Times New Roman" w:cs="Times New Roman" w:hint="default"/>
      </w:rPr>
    </w:lvl>
    <w:lvl w:ilvl="1" w:tplc="04250003" w:tentative="1">
      <w:start w:val="1"/>
      <w:numFmt w:val="bullet"/>
      <w:lvlText w:val="o"/>
      <w:lvlJc w:val="left"/>
      <w:pPr>
        <w:ind w:left="1647" w:hanging="360"/>
      </w:pPr>
      <w:rPr>
        <w:rFonts w:ascii="Courier New" w:hAnsi="Courier New" w:cs="Courier New" w:hint="default"/>
      </w:rPr>
    </w:lvl>
    <w:lvl w:ilvl="2" w:tplc="04250005" w:tentative="1">
      <w:start w:val="1"/>
      <w:numFmt w:val="bullet"/>
      <w:lvlText w:val=""/>
      <w:lvlJc w:val="left"/>
      <w:pPr>
        <w:ind w:left="2367" w:hanging="360"/>
      </w:pPr>
      <w:rPr>
        <w:rFonts w:ascii="Wingdings" w:hAnsi="Wingdings" w:hint="default"/>
      </w:rPr>
    </w:lvl>
    <w:lvl w:ilvl="3" w:tplc="04250001" w:tentative="1">
      <w:start w:val="1"/>
      <w:numFmt w:val="bullet"/>
      <w:lvlText w:val=""/>
      <w:lvlJc w:val="left"/>
      <w:pPr>
        <w:ind w:left="3087" w:hanging="360"/>
      </w:pPr>
      <w:rPr>
        <w:rFonts w:ascii="Symbol" w:hAnsi="Symbol" w:hint="default"/>
      </w:rPr>
    </w:lvl>
    <w:lvl w:ilvl="4" w:tplc="04250003" w:tentative="1">
      <w:start w:val="1"/>
      <w:numFmt w:val="bullet"/>
      <w:lvlText w:val="o"/>
      <w:lvlJc w:val="left"/>
      <w:pPr>
        <w:ind w:left="3807" w:hanging="360"/>
      </w:pPr>
      <w:rPr>
        <w:rFonts w:ascii="Courier New" w:hAnsi="Courier New" w:cs="Courier New" w:hint="default"/>
      </w:rPr>
    </w:lvl>
    <w:lvl w:ilvl="5" w:tplc="04250005" w:tentative="1">
      <w:start w:val="1"/>
      <w:numFmt w:val="bullet"/>
      <w:lvlText w:val=""/>
      <w:lvlJc w:val="left"/>
      <w:pPr>
        <w:ind w:left="4527" w:hanging="360"/>
      </w:pPr>
      <w:rPr>
        <w:rFonts w:ascii="Wingdings" w:hAnsi="Wingdings" w:hint="default"/>
      </w:rPr>
    </w:lvl>
    <w:lvl w:ilvl="6" w:tplc="04250001" w:tentative="1">
      <w:start w:val="1"/>
      <w:numFmt w:val="bullet"/>
      <w:lvlText w:val=""/>
      <w:lvlJc w:val="left"/>
      <w:pPr>
        <w:ind w:left="5247" w:hanging="360"/>
      </w:pPr>
      <w:rPr>
        <w:rFonts w:ascii="Symbol" w:hAnsi="Symbol" w:hint="default"/>
      </w:rPr>
    </w:lvl>
    <w:lvl w:ilvl="7" w:tplc="04250003" w:tentative="1">
      <w:start w:val="1"/>
      <w:numFmt w:val="bullet"/>
      <w:lvlText w:val="o"/>
      <w:lvlJc w:val="left"/>
      <w:pPr>
        <w:ind w:left="5967" w:hanging="360"/>
      </w:pPr>
      <w:rPr>
        <w:rFonts w:ascii="Courier New" w:hAnsi="Courier New" w:cs="Courier New" w:hint="default"/>
      </w:rPr>
    </w:lvl>
    <w:lvl w:ilvl="8" w:tplc="04250005" w:tentative="1">
      <w:start w:val="1"/>
      <w:numFmt w:val="bullet"/>
      <w:lvlText w:val=""/>
      <w:lvlJc w:val="left"/>
      <w:pPr>
        <w:ind w:left="6687" w:hanging="360"/>
      </w:pPr>
      <w:rPr>
        <w:rFonts w:ascii="Wingdings" w:hAnsi="Wingdings" w:hint="default"/>
      </w:rPr>
    </w:lvl>
  </w:abstractNum>
  <w:abstractNum w:abstractNumId="17" w15:restartNumberingAfterBreak="0">
    <w:nsid w:val="43CA6529"/>
    <w:multiLevelType w:val="hybridMultilevel"/>
    <w:tmpl w:val="52A4D2FC"/>
    <w:lvl w:ilvl="0" w:tplc="0425000F">
      <w:start w:val="1"/>
      <w:numFmt w:val="decimal"/>
      <w:lvlText w:val="%1."/>
      <w:lvlJc w:val="left"/>
      <w:pPr>
        <w:ind w:left="579" w:hanging="360"/>
      </w:pPr>
    </w:lvl>
    <w:lvl w:ilvl="1" w:tplc="04250019" w:tentative="1">
      <w:start w:val="1"/>
      <w:numFmt w:val="lowerLetter"/>
      <w:lvlText w:val="%2."/>
      <w:lvlJc w:val="left"/>
      <w:pPr>
        <w:ind w:left="1299" w:hanging="360"/>
      </w:pPr>
    </w:lvl>
    <w:lvl w:ilvl="2" w:tplc="0425001B" w:tentative="1">
      <w:start w:val="1"/>
      <w:numFmt w:val="lowerRoman"/>
      <w:lvlText w:val="%3."/>
      <w:lvlJc w:val="right"/>
      <w:pPr>
        <w:ind w:left="2019" w:hanging="180"/>
      </w:pPr>
    </w:lvl>
    <w:lvl w:ilvl="3" w:tplc="0425000F" w:tentative="1">
      <w:start w:val="1"/>
      <w:numFmt w:val="decimal"/>
      <w:lvlText w:val="%4."/>
      <w:lvlJc w:val="left"/>
      <w:pPr>
        <w:ind w:left="2739" w:hanging="360"/>
      </w:pPr>
    </w:lvl>
    <w:lvl w:ilvl="4" w:tplc="04250019" w:tentative="1">
      <w:start w:val="1"/>
      <w:numFmt w:val="lowerLetter"/>
      <w:lvlText w:val="%5."/>
      <w:lvlJc w:val="left"/>
      <w:pPr>
        <w:ind w:left="3459" w:hanging="360"/>
      </w:pPr>
    </w:lvl>
    <w:lvl w:ilvl="5" w:tplc="0425001B" w:tentative="1">
      <w:start w:val="1"/>
      <w:numFmt w:val="lowerRoman"/>
      <w:lvlText w:val="%6."/>
      <w:lvlJc w:val="right"/>
      <w:pPr>
        <w:ind w:left="4179" w:hanging="180"/>
      </w:pPr>
    </w:lvl>
    <w:lvl w:ilvl="6" w:tplc="0425000F" w:tentative="1">
      <w:start w:val="1"/>
      <w:numFmt w:val="decimal"/>
      <w:lvlText w:val="%7."/>
      <w:lvlJc w:val="left"/>
      <w:pPr>
        <w:ind w:left="4899" w:hanging="360"/>
      </w:pPr>
    </w:lvl>
    <w:lvl w:ilvl="7" w:tplc="04250019" w:tentative="1">
      <w:start w:val="1"/>
      <w:numFmt w:val="lowerLetter"/>
      <w:lvlText w:val="%8."/>
      <w:lvlJc w:val="left"/>
      <w:pPr>
        <w:ind w:left="5619" w:hanging="360"/>
      </w:pPr>
    </w:lvl>
    <w:lvl w:ilvl="8" w:tplc="0425001B" w:tentative="1">
      <w:start w:val="1"/>
      <w:numFmt w:val="lowerRoman"/>
      <w:lvlText w:val="%9."/>
      <w:lvlJc w:val="right"/>
      <w:pPr>
        <w:ind w:left="6339" w:hanging="180"/>
      </w:pPr>
    </w:lvl>
  </w:abstractNum>
  <w:abstractNum w:abstractNumId="18" w15:restartNumberingAfterBreak="0">
    <w:nsid w:val="45B8844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7F1398E"/>
    <w:multiLevelType w:val="hybridMultilevel"/>
    <w:tmpl w:val="EDB835D2"/>
    <w:lvl w:ilvl="0" w:tplc="F2C4F112">
      <w:start w:val="1"/>
      <w:numFmt w:val="lowerLetter"/>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20" w15:restartNumberingAfterBreak="0">
    <w:nsid w:val="49CA0961"/>
    <w:multiLevelType w:val="hybridMultilevel"/>
    <w:tmpl w:val="D50E350A"/>
    <w:lvl w:ilvl="0" w:tplc="04250017">
      <w:start w:val="1"/>
      <w:numFmt w:val="lowerLetter"/>
      <w:lvlText w:val="%1)"/>
      <w:lvlJc w:val="left"/>
      <w:pPr>
        <w:ind w:left="720" w:hanging="360"/>
      </w:pPr>
      <w:rPr>
        <w:rFonts w:hint="default"/>
      </w:rPr>
    </w:lvl>
    <w:lvl w:ilvl="1" w:tplc="1578F8BE">
      <w:numFmt w:val="bullet"/>
      <w:lvlText w:val="-"/>
      <w:lvlJc w:val="left"/>
      <w:pPr>
        <w:ind w:left="1770" w:hanging="690"/>
      </w:pPr>
      <w:rPr>
        <w:rFonts w:ascii="Times New Roman" w:eastAsia="SimSun" w:hAnsi="Times New Roman" w:cs="Times New Roman"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E0A1800"/>
    <w:multiLevelType w:val="multilevel"/>
    <w:tmpl w:val="21F86E04"/>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i w:val="0"/>
        <w:iCs w:val="0"/>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2" w15:restartNumberingAfterBreak="0">
    <w:nsid w:val="4FD73902"/>
    <w:multiLevelType w:val="hybridMultilevel"/>
    <w:tmpl w:val="8FD09E64"/>
    <w:lvl w:ilvl="0" w:tplc="B01A8C08">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23" w15:restartNumberingAfterBreak="0">
    <w:nsid w:val="50602B54"/>
    <w:multiLevelType w:val="hybridMultilevel"/>
    <w:tmpl w:val="57B8B7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A1B1532"/>
    <w:multiLevelType w:val="multilevel"/>
    <w:tmpl w:val="7EB208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ascii="Times New Roman" w:hAnsi="Times New Roman" w:cs="Times New Roman" w:hint="default"/>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CCC4071"/>
    <w:multiLevelType w:val="multilevel"/>
    <w:tmpl w:val="BF129B7C"/>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080" w:hanging="360"/>
      </w:pPr>
      <w:rPr>
        <w:rFonts w:hint="default"/>
        <w:b w:val="0"/>
        <w:bCs w:val="0"/>
        <w:i w:val="0"/>
        <w:iCs w:val="0"/>
        <w:color w:val="000000" w:themeColor="text1"/>
        <w:sz w:val="24"/>
        <w:szCs w:val="24"/>
      </w:rPr>
    </w:lvl>
    <w:lvl w:ilvl="2">
      <w:start w:val="1"/>
      <w:numFmt w:val="decimal"/>
      <w:lvlText w:val="%1.%2.%3."/>
      <w:lvlJc w:val="left"/>
      <w:pPr>
        <w:ind w:left="2160" w:hanging="720"/>
      </w:pPr>
      <w:rPr>
        <w:rFonts w:ascii="Times New Roman" w:hAnsi="Times New Roman" w:cs="Times New Roman" w:hint="default"/>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937551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A7C7551"/>
    <w:multiLevelType w:val="hybridMultilevel"/>
    <w:tmpl w:val="E50E0CB0"/>
    <w:lvl w:ilvl="0" w:tplc="087E2AB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0BB0D03"/>
    <w:multiLevelType w:val="multilevel"/>
    <w:tmpl w:val="7EB208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ascii="Times New Roman" w:hAnsi="Times New Roman" w:cs="Times New Roman" w:hint="default"/>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14DA8F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2353C0E"/>
    <w:multiLevelType w:val="hybridMultilevel"/>
    <w:tmpl w:val="86167AAC"/>
    <w:lvl w:ilvl="0" w:tplc="B5B8C894">
      <w:start w:val="1"/>
      <w:numFmt w:val="decimal"/>
      <w:lvlText w:val="%1)"/>
      <w:lvlJc w:val="left"/>
      <w:pPr>
        <w:ind w:left="1080" w:hanging="72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66026720">
    <w:abstractNumId w:val="25"/>
  </w:num>
  <w:num w:numId="2" w16cid:durableId="215708256">
    <w:abstractNumId w:val="7"/>
  </w:num>
  <w:num w:numId="3" w16cid:durableId="913127300">
    <w:abstractNumId w:val="1"/>
  </w:num>
  <w:num w:numId="4" w16cid:durableId="1365713070">
    <w:abstractNumId w:val="0"/>
  </w:num>
  <w:num w:numId="5" w16cid:durableId="1397587069">
    <w:abstractNumId w:val="4"/>
  </w:num>
  <w:num w:numId="6" w16cid:durableId="219488475">
    <w:abstractNumId w:val="29"/>
  </w:num>
  <w:num w:numId="7" w16cid:durableId="2065447423">
    <w:abstractNumId w:val="9"/>
  </w:num>
  <w:num w:numId="8" w16cid:durableId="940912223">
    <w:abstractNumId w:val="5"/>
  </w:num>
  <w:num w:numId="9" w16cid:durableId="1135219699">
    <w:abstractNumId w:val="2"/>
  </w:num>
  <w:num w:numId="10" w16cid:durableId="137840464">
    <w:abstractNumId w:val="18"/>
  </w:num>
  <w:num w:numId="11" w16cid:durableId="1137801679">
    <w:abstractNumId w:val="6"/>
  </w:num>
  <w:num w:numId="12" w16cid:durableId="6563932">
    <w:abstractNumId w:val="26"/>
  </w:num>
  <w:num w:numId="13" w16cid:durableId="375668937">
    <w:abstractNumId w:val="3"/>
  </w:num>
  <w:num w:numId="14" w16cid:durableId="445082073">
    <w:abstractNumId w:val="14"/>
  </w:num>
  <w:num w:numId="15" w16cid:durableId="1695229271">
    <w:abstractNumId w:val="24"/>
  </w:num>
  <w:num w:numId="16" w16cid:durableId="41055083">
    <w:abstractNumId w:val="23"/>
  </w:num>
  <w:num w:numId="17" w16cid:durableId="1784953757">
    <w:abstractNumId w:val="11"/>
  </w:num>
  <w:num w:numId="18" w16cid:durableId="1666547175">
    <w:abstractNumId w:val="28"/>
  </w:num>
  <w:num w:numId="19" w16cid:durableId="362243263">
    <w:abstractNumId w:val="16"/>
  </w:num>
  <w:num w:numId="20" w16cid:durableId="1895849551">
    <w:abstractNumId w:val="12"/>
  </w:num>
  <w:num w:numId="21" w16cid:durableId="1525174428">
    <w:abstractNumId w:val="17"/>
  </w:num>
  <w:num w:numId="22" w16cid:durableId="1167592211">
    <w:abstractNumId w:val="19"/>
  </w:num>
  <w:num w:numId="23" w16cid:durableId="2004700147">
    <w:abstractNumId w:val="10"/>
  </w:num>
  <w:num w:numId="24" w16cid:durableId="2144883857">
    <w:abstractNumId w:val="30"/>
  </w:num>
  <w:num w:numId="25" w16cid:durableId="628321871">
    <w:abstractNumId w:val="15"/>
  </w:num>
  <w:num w:numId="26" w16cid:durableId="42752228">
    <w:abstractNumId w:val="27"/>
  </w:num>
  <w:num w:numId="27" w16cid:durableId="1247766029">
    <w:abstractNumId w:val="15"/>
    <w:lvlOverride w:ilvl="0">
      <w:startOverride w:val="2"/>
    </w:lvlOverride>
  </w:num>
  <w:num w:numId="28" w16cid:durableId="613289211">
    <w:abstractNumId w:val="15"/>
    <w:lvlOverride w:ilvl="0">
      <w:startOverride w:val="1"/>
    </w:lvlOverride>
  </w:num>
  <w:num w:numId="29" w16cid:durableId="317539437">
    <w:abstractNumId w:val="22"/>
  </w:num>
  <w:num w:numId="30" w16cid:durableId="999114641">
    <w:abstractNumId w:val="21"/>
  </w:num>
  <w:num w:numId="31" w16cid:durableId="1241601528">
    <w:abstractNumId w:val="20"/>
  </w:num>
  <w:num w:numId="32" w16cid:durableId="1722561409">
    <w:abstractNumId w:val="8"/>
  </w:num>
  <w:num w:numId="33" w16cid:durableId="68598124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92B"/>
    <w:rsid w:val="0000347D"/>
    <w:rsid w:val="00003834"/>
    <w:rsid w:val="000040F1"/>
    <w:rsid w:val="00004567"/>
    <w:rsid w:val="00004D84"/>
    <w:rsid w:val="000059F5"/>
    <w:rsid w:val="000060BB"/>
    <w:rsid w:val="00007905"/>
    <w:rsid w:val="0001011C"/>
    <w:rsid w:val="00012A8C"/>
    <w:rsid w:val="000135A6"/>
    <w:rsid w:val="00014560"/>
    <w:rsid w:val="00017302"/>
    <w:rsid w:val="00017B5D"/>
    <w:rsid w:val="000208B6"/>
    <w:rsid w:val="00020D34"/>
    <w:rsid w:val="00021CCD"/>
    <w:rsid w:val="00022B99"/>
    <w:rsid w:val="0002331C"/>
    <w:rsid w:val="00024923"/>
    <w:rsid w:val="000261A6"/>
    <w:rsid w:val="0002690C"/>
    <w:rsid w:val="00030A9F"/>
    <w:rsid w:val="00031FD5"/>
    <w:rsid w:val="00032646"/>
    <w:rsid w:val="00032E62"/>
    <w:rsid w:val="00032F2D"/>
    <w:rsid w:val="0003390B"/>
    <w:rsid w:val="00034512"/>
    <w:rsid w:val="000349C1"/>
    <w:rsid w:val="00035132"/>
    <w:rsid w:val="00035B02"/>
    <w:rsid w:val="00036A5F"/>
    <w:rsid w:val="00037E9A"/>
    <w:rsid w:val="00040A4D"/>
    <w:rsid w:val="00041E8E"/>
    <w:rsid w:val="00043A45"/>
    <w:rsid w:val="00043B8A"/>
    <w:rsid w:val="00043FCD"/>
    <w:rsid w:val="0004434F"/>
    <w:rsid w:val="00044C60"/>
    <w:rsid w:val="00046B72"/>
    <w:rsid w:val="000504AE"/>
    <w:rsid w:val="00051174"/>
    <w:rsid w:val="00052FCD"/>
    <w:rsid w:val="000542FB"/>
    <w:rsid w:val="00054E8D"/>
    <w:rsid w:val="00055B1B"/>
    <w:rsid w:val="00056D92"/>
    <w:rsid w:val="0005741A"/>
    <w:rsid w:val="00057E7D"/>
    <w:rsid w:val="00061B78"/>
    <w:rsid w:val="000642BB"/>
    <w:rsid w:val="00064DDB"/>
    <w:rsid w:val="000652BD"/>
    <w:rsid w:val="000656C3"/>
    <w:rsid w:val="00066448"/>
    <w:rsid w:val="00067DC5"/>
    <w:rsid w:val="0007146C"/>
    <w:rsid w:val="000731D2"/>
    <w:rsid w:val="0007439A"/>
    <w:rsid w:val="00075366"/>
    <w:rsid w:val="0007751E"/>
    <w:rsid w:val="00077FAD"/>
    <w:rsid w:val="000805E7"/>
    <w:rsid w:val="00080B9D"/>
    <w:rsid w:val="00081719"/>
    <w:rsid w:val="00081DE5"/>
    <w:rsid w:val="00081E5C"/>
    <w:rsid w:val="00082142"/>
    <w:rsid w:val="0008215E"/>
    <w:rsid w:val="000823BB"/>
    <w:rsid w:val="00083338"/>
    <w:rsid w:val="00085829"/>
    <w:rsid w:val="00086709"/>
    <w:rsid w:val="00086C43"/>
    <w:rsid w:val="00086E4F"/>
    <w:rsid w:val="00087D4B"/>
    <w:rsid w:val="00090F9D"/>
    <w:rsid w:val="00091C7C"/>
    <w:rsid w:val="00091D9E"/>
    <w:rsid w:val="00091DD3"/>
    <w:rsid w:val="00093DE7"/>
    <w:rsid w:val="000941E4"/>
    <w:rsid w:val="00095853"/>
    <w:rsid w:val="00096438"/>
    <w:rsid w:val="000964E3"/>
    <w:rsid w:val="00096AC5"/>
    <w:rsid w:val="00097854"/>
    <w:rsid w:val="000A03CA"/>
    <w:rsid w:val="000A061F"/>
    <w:rsid w:val="000A1680"/>
    <w:rsid w:val="000A1E89"/>
    <w:rsid w:val="000A20AF"/>
    <w:rsid w:val="000A20F6"/>
    <w:rsid w:val="000A2569"/>
    <w:rsid w:val="000A269D"/>
    <w:rsid w:val="000A3893"/>
    <w:rsid w:val="000A39A9"/>
    <w:rsid w:val="000A3F16"/>
    <w:rsid w:val="000A53A4"/>
    <w:rsid w:val="000A65A4"/>
    <w:rsid w:val="000A66EE"/>
    <w:rsid w:val="000A70F3"/>
    <w:rsid w:val="000A72BC"/>
    <w:rsid w:val="000B1A76"/>
    <w:rsid w:val="000B2049"/>
    <w:rsid w:val="000B32F5"/>
    <w:rsid w:val="000B3522"/>
    <w:rsid w:val="000B4284"/>
    <w:rsid w:val="000B55E2"/>
    <w:rsid w:val="000B613C"/>
    <w:rsid w:val="000B6DAA"/>
    <w:rsid w:val="000B71A6"/>
    <w:rsid w:val="000B7D4D"/>
    <w:rsid w:val="000C0C39"/>
    <w:rsid w:val="000C2419"/>
    <w:rsid w:val="000C2492"/>
    <w:rsid w:val="000C32A2"/>
    <w:rsid w:val="000C5F5A"/>
    <w:rsid w:val="000C6705"/>
    <w:rsid w:val="000C6A64"/>
    <w:rsid w:val="000C723C"/>
    <w:rsid w:val="000C786C"/>
    <w:rsid w:val="000D1CCB"/>
    <w:rsid w:val="000D6416"/>
    <w:rsid w:val="000D7888"/>
    <w:rsid w:val="000E0645"/>
    <w:rsid w:val="000E08A0"/>
    <w:rsid w:val="000E0AC6"/>
    <w:rsid w:val="000E20D8"/>
    <w:rsid w:val="000E2600"/>
    <w:rsid w:val="000E3593"/>
    <w:rsid w:val="000E385C"/>
    <w:rsid w:val="000E498A"/>
    <w:rsid w:val="000E5C03"/>
    <w:rsid w:val="000E5E40"/>
    <w:rsid w:val="000E6F23"/>
    <w:rsid w:val="000E7BDB"/>
    <w:rsid w:val="000F0B26"/>
    <w:rsid w:val="000F20E1"/>
    <w:rsid w:val="000F3408"/>
    <w:rsid w:val="000F39CE"/>
    <w:rsid w:val="000F4EDF"/>
    <w:rsid w:val="000F562F"/>
    <w:rsid w:val="000F5AAC"/>
    <w:rsid w:val="000F77F3"/>
    <w:rsid w:val="00100492"/>
    <w:rsid w:val="00101466"/>
    <w:rsid w:val="001020C4"/>
    <w:rsid w:val="00103AC2"/>
    <w:rsid w:val="001048DD"/>
    <w:rsid w:val="00105C30"/>
    <w:rsid w:val="00110868"/>
    <w:rsid w:val="00110A1D"/>
    <w:rsid w:val="00113401"/>
    <w:rsid w:val="00113BFA"/>
    <w:rsid w:val="0011406D"/>
    <w:rsid w:val="00117868"/>
    <w:rsid w:val="001202BA"/>
    <w:rsid w:val="00121A14"/>
    <w:rsid w:val="00121D2C"/>
    <w:rsid w:val="00122809"/>
    <w:rsid w:val="001255E9"/>
    <w:rsid w:val="00125813"/>
    <w:rsid w:val="0012582E"/>
    <w:rsid w:val="00126DFB"/>
    <w:rsid w:val="00131C35"/>
    <w:rsid w:val="00132A8F"/>
    <w:rsid w:val="00132C60"/>
    <w:rsid w:val="00133126"/>
    <w:rsid w:val="001339C2"/>
    <w:rsid w:val="00137A9C"/>
    <w:rsid w:val="00137F93"/>
    <w:rsid w:val="001426B7"/>
    <w:rsid w:val="00143D2A"/>
    <w:rsid w:val="001440E8"/>
    <w:rsid w:val="00145DA2"/>
    <w:rsid w:val="001466B8"/>
    <w:rsid w:val="00150E30"/>
    <w:rsid w:val="00152681"/>
    <w:rsid w:val="00153059"/>
    <w:rsid w:val="001531B7"/>
    <w:rsid w:val="00153342"/>
    <w:rsid w:val="00153549"/>
    <w:rsid w:val="00153B7D"/>
    <w:rsid w:val="00153D1D"/>
    <w:rsid w:val="001558EA"/>
    <w:rsid w:val="00155956"/>
    <w:rsid w:val="00155DAD"/>
    <w:rsid w:val="001560F2"/>
    <w:rsid w:val="0016023F"/>
    <w:rsid w:val="001613E8"/>
    <w:rsid w:val="001619C4"/>
    <w:rsid w:val="001629FA"/>
    <w:rsid w:val="00163836"/>
    <w:rsid w:val="001643C2"/>
    <w:rsid w:val="00165476"/>
    <w:rsid w:val="00171413"/>
    <w:rsid w:val="0017408A"/>
    <w:rsid w:val="0017471E"/>
    <w:rsid w:val="001752AD"/>
    <w:rsid w:val="0017705F"/>
    <w:rsid w:val="001779E6"/>
    <w:rsid w:val="00180236"/>
    <w:rsid w:val="00181293"/>
    <w:rsid w:val="00181B2C"/>
    <w:rsid w:val="00182051"/>
    <w:rsid w:val="00183345"/>
    <w:rsid w:val="0018383F"/>
    <w:rsid w:val="00183F53"/>
    <w:rsid w:val="0018476A"/>
    <w:rsid w:val="00184963"/>
    <w:rsid w:val="00185804"/>
    <w:rsid w:val="00185CBE"/>
    <w:rsid w:val="00186580"/>
    <w:rsid w:val="0018688B"/>
    <w:rsid w:val="00186D2C"/>
    <w:rsid w:val="001875E6"/>
    <w:rsid w:val="00190A08"/>
    <w:rsid w:val="00190EF4"/>
    <w:rsid w:val="0019131D"/>
    <w:rsid w:val="001922D3"/>
    <w:rsid w:val="0019240E"/>
    <w:rsid w:val="00192847"/>
    <w:rsid w:val="00192CA3"/>
    <w:rsid w:val="00193A14"/>
    <w:rsid w:val="00195F7E"/>
    <w:rsid w:val="001960E5"/>
    <w:rsid w:val="001961FF"/>
    <w:rsid w:val="00196289"/>
    <w:rsid w:val="001972CD"/>
    <w:rsid w:val="00197892"/>
    <w:rsid w:val="001A28CE"/>
    <w:rsid w:val="001A2B00"/>
    <w:rsid w:val="001A45B9"/>
    <w:rsid w:val="001A4753"/>
    <w:rsid w:val="001A4F0E"/>
    <w:rsid w:val="001A5274"/>
    <w:rsid w:val="001A5667"/>
    <w:rsid w:val="001A714A"/>
    <w:rsid w:val="001B0E0E"/>
    <w:rsid w:val="001B16C0"/>
    <w:rsid w:val="001B1AE2"/>
    <w:rsid w:val="001B245A"/>
    <w:rsid w:val="001B2745"/>
    <w:rsid w:val="001B2987"/>
    <w:rsid w:val="001B2AE9"/>
    <w:rsid w:val="001B45B9"/>
    <w:rsid w:val="001B4770"/>
    <w:rsid w:val="001B58B6"/>
    <w:rsid w:val="001B5C14"/>
    <w:rsid w:val="001B62BA"/>
    <w:rsid w:val="001B7134"/>
    <w:rsid w:val="001C42E3"/>
    <w:rsid w:val="001C46BD"/>
    <w:rsid w:val="001C5C60"/>
    <w:rsid w:val="001C622A"/>
    <w:rsid w:val="001C6381"/>
    <w:rsid w:val="001D2880"/>
    <w:rsid w:val="001D3350"/>
    <w:rsid w:val="001D3800"/>
    <w:rsid w:val="001D3BB2"/>
    <w:rsid w:val="001D42E2"/>
    <w:rsid w:val="001D6878"/>
    <w:rsid w:val="001D71BC"/>
    <w:rsid w:val="001E0E71"/>
    <w:rsid w:val="001E2A7A"/>
    <w:rsid w:val="001E2E0F"/>
    <w:rsid w:val="001E3F8D"/>
    <w:rsid w:val="001E7735"/>
    <w:rsid w:val="001E7810"/>
    <w:rsid w:val="001E7B88"/>
    <w:rsid w:val="001F0F98"/>
    <w:rsid w:val="001F2842"/>
    <w:rsid w:val="001F2BE3"/>
    <w:rsid w:val="001F3A68"/>
    <w:rsid w:val="001F508A"/>
    <w:rsid w:val="001F5E74"/>
    <w:rsid w:val="001F5EDA"/>
    <w:rsid w:val="001F5F29"/>
    <w:rsid w:val="001F780F"/>
    <w:rsid w:val="001F7AB5"/>
    <w:rsid w:val="0020090C"/>
    <w:rsid w:val="00200FDE"/>
    <w:rsid w:val="002014B6"/>
    <w:rsid w:val="00201707"/>
    <w:rsid w:val="00202471"/>
    <w:rsid w:val="00203A62"/>
    <w:rsid w:val="002040ED"/>
    <w:rsid w:val="00204817"/>
    <w:rsid w:val="0020495D"/>
    <w:rsid w:val="00204E30"/>
    <w:rsid w:val="002057A2"/>
    <w:rsid w:val="0020729E"/>
    <w:rsid w:val="00207867"/>
    <w:rsid w:val="002078C8"/>
    <w:rsid w:val="00210640"/>
    <w:rsid w:val="0021135C"/>
    <w:rsid w:val="00211585"/>
    <w:rsid w:val="00211B4D"/>
    <w:rsid w:val="0021218B"/>
    <w:rsid w:val="002126E9"/>
    <w:rsid w:val="00212948"/>
    <w:rsid w:val="00212A4B"/>
    <w:rsid w:val="00212B05"/>
    <w:rsid w:val="00214E42"/>
    <w:rsid w:val="002156FE"/>
    <w:rsid w:val="00216150"/>
    <w:rsid w:val="00216E48"/>
    <w:rsid w:val="00217240"/>
    <w:rsid w:val="0021734C"/>
    <w:rsid w:val="002209C4"/>
    <w:rsid w:val="00221307"/>
    <w:rsid w:val="00221351"/>
    <w:rsid w:val="00221370"/>
    <w:rsid w:val="00221C8D"/>
    <w:rsid w:val="00222DFF"/>
    <w:rsid w:val="00222FF6"/>
    <w:rsid w:val="00223240"/>
    <w:rsid w:val="002236BB"/>
    <w:rsid w:val="00223A3A"/>
    <w:rsid w:val="00223C97"/>
    <w:rsid w:val="00225E33"/>
    <w:rsid w:val="002262DA"/>
    <w:rsid w:val="002263A2"/>
    <w:rsid w:val="00226440"/>
    <w:rsid w:val="0022736F"/>
    <w:rsid w:val="002273FF"/>
    <w:rsid w:val="00227844"/>
    <w:rsid w:val="002300C5"/>
    <w:rsid w:val="00230998"/>
    <w:rsid w:val="00230C42"/>
    <w:rsid w:val="00231A48"/>
    <w:rsid w:val="00231D57"/>
    <w:rsid w:val="00232BEB"/>
    <w:rsid w:val="00233470"/>
    <w:rsid w:val="0023413E"/>
    <w:rsid w:val="00234486"/>
    <w:rsid w:val="0023699A"/>
    <w:rsid w:val="0023712B"/>
    <w:rsid w:val="00241DC0"/>
    <w:rsid w:val="00244A12"/>
    <w:rsid w:val="0024602D"/>
    <w:rsid w:val="00247194"/>
    <w:rsid w:val="00247B58"/>
    <w:rsid w:val="00251C8C"/>
    <w:rsid w:val="00251F3F"/>
    <w:rsid w:val="002533BD"/>
    <w:rsid w:val="00253D14"/>
    <w:rsid w:val="00253EEC"/>
    <w:rsid w:val="002543DF"/>
    <w:rsid w:val="00257AC9"/>
    <w:rsid w:val="00260424"/>
    <w:rsid w:val="00260561"/>
    <w:rsid w:val="00261CFF"/>
    <w:rsid w:val="0026257F"/>
    <w:rsid w:val="00262F6C"/>
    <w:rsid w:val="00266764"/>
    <w:rsid w:val="00270A44"/>
    <w:rsid w:val="0027124F"/>
    <w:rsid w:val="0027246B"/>
    <w:rsid w:val="00272D8E"/>
    <w:rsid w:val="00273CBE"/>
    <w:rsid w:val="00274D2F"/>
    <w:rsid w:val="00275EC9"/>
    <w:rsid w:val="00276934"/>
    <w:rsid w:val="00276CD8"/>
    <w:rsid w:val="00281198"/>
    <w:rsid w:val="002814A2"/>
    <w:rsid w:val="00282A1C"/>
    <w:rsid w:val="00283394"/>
    <w:rsid w:val="00283760"/>
    <w:rsid w:val="00285BF9"/>
    <w:rsid w:val="00286276"/>
    <w:rsid w:val="002863D3"/>
    <w:rsid w:val="00286525"/>
    <w:rsid w:val="00286F57"/>
    <w:rsid w:val="002876DD"/>
    <w:rsid w:val="0029006B"/>
    <w:rsid w:val="00291A5C"/>
    <w:rsid w:val="00293667"/>
    <w:rsid w:val="00294B8E"/>
    <w:rsid w:val="002960A5"/>
    <w:rsid w:val="00296319"/>
    <w:rsid w:val="00297138"/>
    <w:rsid w:val="002978AD"/>
    <w:rsid w:val="00297DFE"/>
    <w:rsid w:val="002A0414"/>
    <w:rsid w:val="002A08E1"/>
    <w:rsid w:val="002A1065"/>
    <w:rsid w:val="002A27D9"/>
    <w:rsid w:val="002A2D17"/>
    <w:rsid w:val="002A3C78"/>
    <w:rsid w:val="002A434B"/>
    <w:rsid w:val="002A47F1"/>
    <w:rsid w:val="002A6657"/>
    <w:rsid w:val="002A66B5"/>
    <w:rsid w:val="002A7777"/>
    <w:rsid w:val="002A7EA9"/>
    <w:rsid w:val="002B0300"/>
    <w:rsid w:val="002B1E3D"/>
    <w:rsid w:val="002B2081"/>
    <w:rsid w:val="002B20AA"/>
    <w:rsid w:val="002B2438"/>
    <w:rsid w:val="002B2445"/>
    <w:rsid w:val="002B26C0"/>
    <w:rsid w:val="002B32D4"/>
    <w:rsid w:val="002B48EE"/>
    <w:rsid w:val="002B530B"/>
    <w:rsid w:val="002B6183"/>
    <w:rsid w:val="002B635A"/>
    <w:rsid w:val="002B7515"/>
    <w:rsid w:val="002C0199"/>
    <w:rsid w:val="002C054F"/>
    <w:rsid w:val="002C0DE9"/>
    <w:rsid w:val="002C0E9F"/>
    <w:rsid w:val="002C2E8B"/>
    <w:rsid w:val="002C33EE"/>
    <w:rsid w:val="002C3AF9"/>
    <w:rsid w:val="002C3D14"/>
    <w:rsid w:val="002C409B"/>
    <w:rsid w:val="002C5582"/>
    <w:rsid w:val="002D1119"/>
    <w:rsid w:val="002D131A"/>
    <w:rsid w:val="002D1D08"/>
    <w:rsid w:val="002D1E9D"/>
    <w:rsid w:val="002D375A"/>
    <w:rsid w:val="002D3E13"/>
    <w:rsid w:val="002D4EEA"/>
    <w:rsid w:val="002D5201"/>
    <w:rsid w:val="002E02BF"/>
    <w:rsid w:val="002E3D57"/>
    <w:rsid w:val="002E52B8"/>
    <w:rsid w:val="002E6604"/>
    <w:rsid w:val="002E7B48"/>
    <w:rsid w:val="002F07E6"/>
    <w:rsid w:val="002F1305"/>
    <w:rsid w:val="002F19A0"/>
    <w:rsid w:val="002F241A"/>
    <w:rsid w:val="002F2425"/>
    <w:rsid w:val="002F2F9C"/>
    <w:rsid w:val="002F3CB6"/>
    <w:rsid w:val="002F6EF6"/>
    <w:rsid w:val="002F72B6"/>
    <w:rsid w:val="003003A6"/>
    <w:rsid w:val="0030180B"/>
    <w:rsid w:val="0030236A"/>
    <w:rsid w:val="00302E79"/>
    <w:rsid w:val="003030DD"/>
    <w:rsid w:val="00303671"/>
    <w:rsid w:val="00304A13"/>
    <w:rsid w:val="00305067"/>
    <w:rsid w:val="0030676D"/>
    <w:rsid w:val="00310253"/>
    <w:rsid w:val="00310A01"/>
    <w:rsid w:val="00313131"/>
    <w:rsid w:val="00313AEB"/>
    <w:rsid w:val="0031683A"/>
    <w:rsid w:val="00317EA1"/>
    <w:rsid w:val="00321916"/>
    <w:rsid w:val="00321956"/>
    <w:rsid w:val="00321B8E"/>
    <w:rsid w:val="00322A7C"/>
    <w:rsid w:val="00322FB0"/>
    <w:rsid w:val="00323733"/>
    <w:rsid w:val="003241DF"/>
    <w:rsid w:val="00325F62"/>
    <w:rsid w:val="0032692D"/>
    <w:rsid w:val="003275F5"/>
    <w:rsid w:val="0032868B"/>
    <w:rsid w:val="00330BF9"/>
    <w:rsid w:val="00332046"/>
    <w:rsid w:val="003351E3"/>
    <w:rsid w:val="00335DFD"/>
    <w:rsid w:val="00340AA0"/>
    <w:rsid w:val="00343AF0"/>
    <w:rsid w:val="003441AA"/>
    <w:rsid w:val="003453EF"/>
    <w:rsid w:val="003459C5"/>
    <w:rsid w:val="00345ACA"/>
    <w:rsid w:val="003475DD"/>
    <w:rsid w:val="003475FA"/>
    <w:rsid w:val="00350219"/>
    <w:rsid w:val="00351665"/>
    <w:rsid w:val="003518D7"/>
    <w:rsid w:val="003519E9"/>
    <w:rsid w:val="00353296"/>
    <w:rsid w:val="003534CE"/>
    <w:rsid w:val="0035422D"/>
    <w:rsid w:val="00354FD8"/>
    <w:rsid w:val="003564AD"/>
    <w:rsid w:val="00356CEC"/>
    <w:rsid w:val="00357EC7"/>
    <w:rsid w:val="00360782"/>
    <w:rsid w:val="00360924"/>
    <w:rsid w:val="00361A60"/>
    <w:rsid w:val="00361EB4"/>
    <w:rsid w:val="003621D8"/>
    <w:rsid w:val="00362320"/>
    <w:rsid w:val="003625B2"/>
    <w:rsid w:val="003647B8"/>
    <w:rsid w:val="00365F5E"/>
    <w:rsid w:val="00366B86"/>
    <w:rsid w:val="00367A8C"/>
    <w:rsid w:val="003724D3"/>
    <w:rsid w:val="00373779"/>
    <w:rsid w:val="00373F4C"/>
    <w:rsid w:val="003763CF"/>
    <w:rsid w:val="00376617"/>
    <w:rsid w:val="00376B30"/>
    <w:rsid w:val="00376C5C"/>
    <w:rsid w:val="00377159"/>
    <w:rsid w:val="003776E3"/>
    <w:rsid w:val="00377E9A"/>
    <w:rsid w:val="00377F47"/>
    <w:rsid w:val="003821C4"/>
    <w:rsid w:val="003827CF"/>
    <w:rsid w:val="003837D0"/>
    <w:rsid w:val="003845BA"/>
    <w:rsid w:val="003845FE"/>
    <w:rsid w:val="0038488F"/>
    <w:rsid w:val="003870CB"/>
    <w:rsid w:val="0039066F"/>
    <w:rsid w:val="0039119E"/>
    <w:rsid w:val="00391DE4"/>
    <w:rsid w:val="003923CB"/>
    <w:rsid w:val="00392ECB"/>
    <w:rsid w:val="003933F7"/>
    <w:rsid w:val="00394EC5"/>
    <w:rsid w:val="003957E0"/>
    <w:rsid w:val="003969C5"/>
    <w:rsid w:val="003A0AAD"/>
    <w:rsid w:val="003A0D7D"/>
    <w:rsid w:val="003A2967"/>
    <w:rsid w:val="003A296E"/>
    <w:rsid w:val="003A3C2A"/>
    <w:rsid w:val="003A4785"/>
    <w:rsid w:val="003A51A4"/>
    <w:rsid w:val="003A523E"/>
    <w:rsid w:val="003A5621"/>
    <w:rsid w:val="003A5C0A"/>
    <w:rsid w:val="003A75D8"/>
    <w:rsid w:val="003A799D"/>
    <w:rsid w:val="003B1EAC"/>
    <w:rsid w:val="003B25F7"/>
    <w:rsid w:val="003B59F1"/>
    <w:rsid w:val="003B62DE"/>
    <w:rsid w:val="003B6AD7"/>
    <w:rsid w:val="003B6CEF"/>
    <w:rsid w:val="003B701F"/>
    <w:rsid w:val="003BCCF2"/>
    <w:rsid w:val="003C1B76"/>
    <w:rsid w:val="003C1E25"/>
    <w:rsid w:val="003C2125"/>
    <w:rsid w:val="003C2D99"/>
    <w:rsid w:val="003C324F"/>
    <w:rsid w:val="003C3E0F"/>
    <w:rsid w:val="003C3FEB"/>
    <w:rsid w:val="003C433D"/>
    <w:rsid w:val="003C4CD4"/>
    <w:rsid w:val="003C5EBE"/>
    <w:rsid w:val="003C7A29"/>
    <w:rsid w:val="003C7F33"/>
    <w:rsid w:val="003D03A8"/>
    <w:rsid w:val="003D1874"/>
    <w:rsid w:val="003D1BD1"/>
    <w:rsid w:val="003D26F2"/>
    <w:rsid w:val="003D4125"/>
    <w:rsid w:val="003D4D62"/>
    <w:rsid w:val="003D4FF9"/>
    <w:rsid w:val="003D51AD"/>
    <w:rsid w:val="003D58FC"/>
    <w:rsid w:val="003D5D1B"/>
    <w:rsid w:val="003D61C5"/>
    <w:rsid w:val="003D74C1"/>
    <w:rsid w:val="003E01A6"/>
    <w:rsid w:val="003E048D"/>
    <w:rsid w:val="003E080B"/>
    <w:rsid w:val="003E0AAB"/>
    <w:rsid w:val="003E0FD6"/>
    <w:rsid w:val="003E1A56"/>
    <w:rsid w:val="003E30E7"/>
    <w:rsid w:val="003E39D0"/>
    <w:rsid w:val="003E3A8E"/>
    <w:rsid w:val="003E57D6"/>
    <w:rsid w:val="003E589C"/>
    <w:rsid w:val="003E6326"/>
    <w:rsid w:val="003E6D76"/>
    <w:rsid w:val="003E70B2"/>
    <w:rsid w:val="003F0854"/>
    <w:rsid w:val="003F0984"/>
    <w:rsid w:val="003F33B6"/>
    <w:rsid w:val="003F63EF"/>
    <w:rsid w:val="003F6423"/>
    <w:rsid w:val="003F67FC"/>
    <w:rsid w:val="003F7F49"/>
    <w:rsid w:val="00400A3E"/>
    <w:rsid w:val="00401906"/>
    <w:rsid w:val="0040296D"/>
    <w:rsid w:val="00402D6F"/>
    <w:rsid w:val="00403760"/>
    <w:rsid w:val="00403EF6"/>
    <w:rsid w:val="00403EFC"/>
    <w:rsid w:val="00404230"/>
    <w:rsid w:val="004057EC"/>
    <w:rsid w:val="00406545"/>
    <w:rsid w:val="00410826"/>
    <w:rsid w:val="00410B5F"/>
    <w:rsid w:val="00412464"/>
    <w:rsid w:val="00412578"/>
    <w:rsid w:val="00413270"/>
    <w:rsid w:val="004140E4"/>
    <w:rsid w:val="00415FAF"/>
    <w:rsid w:val="00417DDD"/>
    <w:rsid w:val="00420EF7"/>
    <w:rsid w:val="00421D03"/>
    <w:rsid w:val="0042229D"/>
    <w:rsid w:val="00423EB5"/>
    <w:rsid w:val="00424A8E"/>
    <w:rsid w:val="0042510A"/>
    <w:rsid w:val="00425AE6"/>
    <w:rsid w:val="004260E5"/>
    <w:rsid w:val="0042655F"/>
    <w:rsid w:val="00427F64"/>
    <w:rsid w:val="00431CD7"/>
    <w:rsid w:val="00432A2B"/>
    <w:rsid w:val="00433588"/>
    <w:rsid w:val="00434BEB"/>
    <w:rsid w:val="0043596D"/>
    <w:rsid w:val="0043616A"/>
    <w:rsid w:val="0043651A"/>
    <w:rsid w:val="004416AB"/>
    <w:rsid w:val="0044270C"/>
    <w:rsid w:val="004433D2"/>
    <w:rsid w:val="00443820"/>
    <w:rsid w:val="00444AD6"/>
    <w:rsid w:val="0044520B"/>
    <w:rsid w:val="00447F3B"/>
    <w:rsid w:val="00450F04"/>
    <w:rsid w:val="00454ED9"/>
    <w:rsid w:val="004552B2"/>
    <w:rsid w:val="004554FB"/>
    <w:rsid w:val="004561D9"/>
    <w:rsid w:val="00456712"/>
    <w:rsid w:val="00457BCD"/>
    <w:rsid w:val="004604F5"/>
    <w:rsid w:val="004608C0"/>
    <w:rsid w:val="00460F93"/>
    <w:rsid w:val="0046185D"/>
    <w:rsid w:val="00461CBF"/>
    <w:rsid w:val="00462604"/>
    <w:rsid w:val="00463C65"/>
    <w:rsid w:val="0046436E"/>
    <w:rsid w:val="0046469A"/>
    <w:rsid w:val="0046549F"/>
    <w:rsid w:val="00465C77"/>
    <w:rsid w:val="004664ED"/>
    <w:rsid w:val="004666EB"/>
    <w:rsid w:val="00466828"/>
    <w:rsid w:val="00467396"/>
    <w:rsid w:val="00467C76"/>
    <w:rsid w:val="004703CD"/>
    <w:rsid w:val="00470D0A"/>
    <w:rsid w:val="00470FE6"/>
    <w:rsid w:val="00473D94"/>
    <w:rsid w:val="004741AB"/>
    <w:rsid w:val="00474DD7"/>
    <w:rsid w:val="00475157"/>
    <w:rsid w:val="00477BAF"/>
    <w:rsid w:val="0048142D"/>
    <w:rsid w:val="00481685"/>
    <w:rsid w:val="00481C0B"/>
    <w:rsid w:val="00481DE0"/>
    <w:rsid w:val="00481FF1"/>
    <w:rsid w:val="00482394"/>
    <w:rsid w:val="00482A9E"/>
    <w:rsid w:val="0048422E"/>
    <w:rsid w:val="0048461E"/>
    <w:rsid w:val="0048655C"/>
    <w:rsid w:val="00486714"/>
    <w:rsid w:val="0048798C"/>
    <w:rsid w:val="00487C9C"/>
    <w:rsid w:val="00490993"/>
    <w:rsid w:val="004917A8"/>
    <w:rsid w:val="004919D2"/>
    <w:rsid w:val="004922CD"/>
    <w:rsid w:val="004924FE"/>
    <w:rsid w:val="0049429E"/>
    <w:rsid w:val="00495222"/>
    <w:rsid w:val="004961B5"/>
    <w:rsid w:val="004A1DF2"/>
    <w:rsid w:val="004A3862"/>
    <w:rsid w:val="004A57A7"/>
    <w:rsid w:val="004A5987"/>
    <w:rsid w:val="004A712A"/>
    <w:rsid w:val="004B19D7"/>
    <w:rsid w:val="004B34FA"/>
    <w:rsid w:val="004B41FB"/>
    <w:rsid w:val="004B445B"/>
    <w:rsid w:val="004B5898"/>
    <w:rsid w:val="004B7C53"/>
    <w:rsid w:val="004B7F39"/>
    <w:rsid w:val="004C308B"/>
    <w:rsid w:val="004C33CD"/>
    <w:rsid w:val="004C34FD"/>
    <w:rsid w:val="004C40FF"/>
    <w:rsid w:val="004C4549"/>
    <w:rsid w:val="004C61E5"/>
    <w:rsid w:val="004D0427"/>
    <w:rsid w:val="004D070B"/>
    <w:rsid w:val="004D24A4"/>
    <w:rsid w:val="004D29B1"/>
    <w:rsid w:val="004D37FC"/>
    <w:rsid w:val="004D402E"/>
    <w:rsid w:val="004D4C94"/>
    <w:rsid w:val="004D4EB3"/>
    <w:rsid w:val="004E077D"/>
    <w:rsid w:val="004E0B28"/>
    <w:rsid w:val="004E10E5"/>
    <w:rsid w:val="004E140D"/>
    <w:rsid w:val="004E2052"/>
    <w:rsid w:val="004E2178"/>
    <w:rsid w:val="004E23F0"/>
    <w:rsid w:val="004E2A37"/>
    <w:rsid w:val="004E34D7"/>
    <w:rsid w:val="004E3C6A"/>
    <w:rsid w:val="004E49B6"/>
    <w:rsid w:val="004E4B0E"/>
    <w:rsid w:val="004E4ED9"/>
    <w:rsid w:val="004E5AB5"/>
    <w:rsid w:val="004E5BBE"/>
    <w:rsid w:val="004E6041"/>
    <w:rsid w:val="004E6519"/>
    <w:rsid w:val="004F105A"/>
    <w:rsid w:val="004F1433"/>
    <w:rsid w:val="004F1D1A"/>
    <w:rsid w:val="004F389D"/>
    <w:rsid w:val="004F391F"/>
    <w:rsid w:val="004F574D"/>
    <w:rsid w:val="004F58EF"/>
    <w:rsid w:val="004F684D"/>
    <w:rsid w:val="004F6D49"/>
    <w:rsid w:val="004F7082"/>
    <w:rsid w:val="004F71CA"/>
    <w:rsid w:val="0050068C"/>
    <w:rsid w:val="0050255D"/>
    <w:rsid w:val="00503620"/>
    <w:rsid w:val="005055D2"/>
    <w:rsid w:val="005055E9"/>
    <w:rsid w:val="0050569E"/>
    <w:rsid w:val="00506DB5"/>
    <w:rsid w:val="0051094F"/>
    <w:rsid w:val="00510E43"/>
    <w:rsid w:val="00511109"/>
    <w:rsid w:val="00512A49"/>
    <w:rsid w:val="00513002"/>
    <w:rsid w:val="00513B50"/>
    <w:rsid w:val="005141D8"/>
    <w:rsid w:val="00515C6E"/>
    <w:rsid w:val="00515F87"/>
    <w:rsid w:val="005161E6"/>
    <w:rsid w:val="00516E3F"/>
    <w:rsid w:val="005212EF"/>
    <w:rsid w:val="00521CB2"/>
    <w:rsid w:val="0052314C"/>
    <w:rsid w:val="005232D7"/>
    <w:rsid w:val="00523B38"/>
    <w:rsid w:val="00524AD6"/>
    <w:rsid w:val="005253E9"/>
    <w:rsid w:val="00525B37"/>
    <w:rsid w:val="00526267"/>
    <w:rsid w:val="00526B6D"/>
    <w:rsid w:val="00527824"/>
    <w:rsid w:val="00527DC9"/>
    <w:rsid w:val="0053029C"/>
    <w:rsid w:val="005313B8"/>
    <w:rsid w:val="00532D15"/>
    <w:rsid w:val="00532DE3"/>
    <w:rsid w:val="00535959"/>
    <w:rsid w:val="00535E4F"/>
    <w:rsid w:val="00535FA7"/>
    <w:rsid w:val="00537976"/>
    <w:rsid w:val="0054034F"/>
    <w:rsid w:val="0054096E"/>
    <w:rsid w:val="00540B8F"/>
    <w:rsid w:val="00542049"/>
    <w:rsid w:val="0054225B"/>
    <w:rsid w:val="00542979"/>
    <w:rsid w:val="005434F3"/>
    <w:rsid w:val="00544528"/>
    <w:rsid w:val="00545CEC"/>
    <w:rsid w:val="00545E7D"/>
    <w:rsid w:val="00552D47"/>
    <w:rsid w:val="00552DEC"/>
    <w:rsid w:val="0055454C"/>
    <w:rsid w:val="005558C7"/>
    <w:rsid w:val="00556CCE"/>
    <w:rsid w:val="00561249"/>
    <w:rsid w:val="005619C6"/>
    <w:rsid w:val="0056234F"/>
    <w:rsid w:val="00562E8E"/>
    <w:rsid w:val="0056337E"/>
    <w:rsid w:val="005649DC"/>
    <w:rsid w:val="00567C14"/>
    <w:rsid w:val="00570847"/>
    <w:rsid w:val="00570D74"/>
    <w:rsid w:val="00571DCA"/>
    <w:rsid w:val="00572A96"/>
    <w:rsid w:val="00575140"/>
    <w:rsid w:val="00575563"/>
    <w:rsid w:val="00577296"/>
    <w:rsid w:val="005773B9"/>
    <w:rsid w:val="0058175E"/>
    <w:rsid w:val="005818C6"/>
    <w:rsid w:val="00581E03"/>
    <w:rsid w:val="00582AA5"/>
    <w:rsid w:val="00583528"/>
    <w:rsid w:val="00583A0D"/>
    <w:rsid w:val="00584308"/>
    <w:rsid w:val="0058528C"/>
    <w:rsid w:val="0058612E"/>
    <w:rsid w:val="00586555"/>
    <w:rsid w:val="00586717"/>
    <w:rsid w:val="00590D3D"/>
    <w:rsid w:val="005920D8"/>
    <w:rsid w:val="00592769"/>
    <w:rsid w:val="00592D05"/>
    <w:rsid w:val="00592FE5"/>
    <w:rsid w:val="005938DD"/>
    <w:rsid w:val="00593946"/>
    <w:rsid w:val="005941EC"/>
    <w:rsid w:val="00594338"/>
    <w:rsid w:val="005958AD"/>
    <w:rsid w:val="00595E6F"/>
    <w:rsid w:val="005965BC"/>
    <w:rsid w:val="005965EF"/>
    <w:rsid w:val="0059782A"/>
    <w:rsid w:val="005A4986"/>
    <w:rsid w:val="005A57F4"/>
    <w:rsid w:val="005A65E3"/>
    <w:rsid w:val="005A7E8D"/>
    <w:rsid w:val="005B2F9F"/>
    <w:rsid w:val="005B4192"/>
    <w:rsid w:val="005B6388"/>
    <w:rsid w:val="005B7737"/>
    <w:rsid w:val="005C0087"/>
    <w:rsid w:val="005C0B40"/>
    <w:rsid w:val="005C106B"/>
    <w:rsid w:val="005C1DE3"/>
    <w:rsid w:val="005C2826"/>
    <w:rsid w:val="005C32EA"/>
    <w:rsid w:val="005C3ED3"/>
    <w:rsid w:val="005C44B1"/>
    <w:rsid w:val="005C4ED0"/>
    <w:rsid w:val="005C50CB"/>
    <w:rsid w:val="005C5B3E"/>
    <w:rsid w:val="005C62FE"/>
    <w:rsid w:val="005C6D04"/>
    <w:rsid w:val="005C7447"/>
    <w:rsid w:val="005D1F27"/>
    <w:rsid w:val="005D4E4B"/>
    <w:rsid w:val="005D6B3F"/>
    <w:rsid w:val="005D7C3C"/>
    <w:rsid w:val="005E05D8"/>
    <w:rsid w:val="005E08F0"/>
    <w:rsid w:val="005E1DBA"/>
    <w:rsid w:val="005E1F0A"/>
    <w:rsid w:val="005E2F75"/>
    <w:rsid w:val="005E532B"/>
    <w:rsid w:val="005E5458"/>
    <w:rsid w:val="005E5632"/>
    <w:rsid w:val="005E572D"/>
    <w:rsid w:val="005E75C1"/>
    <w:rsid w:val="005F142C"/>
    <w:rsid w:val="005F236F"/>
    <w:rsid w:val="005F2EFC"/>
    <w:rsid w:val="005F3E1C"/>
    <w:rsid w:val="005F3EEF"/>
    <w:rsid w:val="005F41BC"/>
    <w:rsid w:val="005F4EFB"/>
    <w:rsid w:val="005F4F53"/>
    <w:rsid w:val="005F5B55"/>
    <w:rsid w:val="005F5CB6"/>
    <w:rsid w:val="005F5EE7"/>
    <w:rsid w:val="005F77DC"/>
    <w:rsid w:val="005F791D"/>
    <w:rsid w:val="0060064F"/>
    <w:rsid w:val="00601402"/>
    <w:rsid w:val="00602B96"/>
    <w:rsid w:val="00604679"/>
    <w:rsid w:val="00604B20"/>
    <w:rsid w:val="00604E53"/>
    <w:rsid w:val="00604E71"/>
    <w:rsid w:val="00605442"/>
    <w:rsid w:val="00605495"/>
    <w:rsid w:val="00605A6C"/>
    <w:rsid w:val="00606CE0"/>
    <w:rsid w:val="00607B39"/>
    <w:rsid w:val="0061054E"/>
    <w:rsid w:val="006123DC"/>
    <w:rsid w:val="00612F35"/>
    <w:rsid w:val="006132F4"/>
    <w:rsid w:val="00614490"/>
    <w:rsid w:val="00615627"/>
    <w:rsid w:val="00620613"/>
    <w:rsid w:val="00622464"/>
    <w:rsid w:val="006225BE"/>
    <w:rsid w:val="00624BB4"/>
    <w:rsid w:val="00626EAC"/>
    <w:rsid w:val="0063022C"/>
    <w:rsid w:val="006309A4"/>
    <w:rsid w:val="00630D52"/>
    <w:rsid w:val="0063144E"/>
    <w:rsid w:val="00631717"/>
    <w:rsid w:val="00631792"/>
    <w:rsid w:val="00631839"/>
    <w:rsid w:val="006333B1"/>
    <w:rsid w:val="00635272"/>
    <w:rsid w:val="006358A3"/>
    <w:rsid w:val="00635E99"/>
    <w:rsid w:val="006364D3"/>
    <w:rsid w:val="00636B0A"/>
    <w:rsid w:val="00636D9E"/>
    <w:rsid w:val="006375A9"/>
    <w:rsid w:val="006416D6"/>
    <w:rsid w:val="00642AC6"/>
    <w:rsid w:val="006439CA"/>
    <w:rsid w:val="00646F46"/>
    <w:rsid w:val="006474BA"/>
    <w:rsid w:val="00651CFA"/>
    <w:rsid w:val="0065405D"/>
    <w:rsid w:val="00654C5F"/>
    <w:rsid w:val="0065500B"/>
    <w:rsid w:val="00655692"/>
    <w:rsid w:val="006573BD"/>
    <w:rsid w:val="00657C63"/>
    <w:rsid w:val="006603E3"/>
    <w:rsid w:val="00660551"/>
    <w:rsid w:val="00660C45"/>
    <w:rsid w:val="006621A9"/>
    <w:rsid w:val="0066284A"/>
    <w:rsid w:val="00662B84"/>
    <w:rsid w:val="00663B07"/>
    <w:rsid w:val="00663C48"/>
    <w:rsid w:val="00663D21"/>
    <w:rsid w:val="00663E38"/>
    <w:rsid w:val="0066415D"/>
    <w:rsid w:val="006641B4"/>
    <w:rsid w:val="0066441B"/>
    <w:rsid w:val="006652A7"/>
    <w:rsid w:val="00665737"/>
    <w:rsid w:val="006668E8"/>
    <w:rsid w:val="00666992"/>
    <w:rsid w:val="00666B2D"/>
    <w:rsid w:val="00670084"/>
    <w:rsid w:val="006707C0"/>
    <w:rsid w:val="00670E20"/>
    <w:rsid w:val="006724D6"/>
    <w:rsid w:val="00672E0F"/>
    <w:rsid w:val="00672F3A"/>
    <w:rsid w:val="00676E65"/>
    <w:rsid w:val="00680855"/>
    <w:rsid w:val="00680C5B"/>
    <w:rsid w:val="00681B79"/>
    <w:rsid w:val="00683821"/>
    <w:rsid w:val="00683E6A"/>
    <w:rsid w:val="00684895"/>
    <w:rsid w:val="00684BED"/>
    <w:rsid w:val="00684F04"/>
    <w:rsid w:val="00685826"/>
    <w:rsid w:val="006860C9"/>
    <w:rsid w:val="00687BFC"/>
    <w:rsid w:val="00687DD8"/>
    <w:rsid w:val="00687E33"/>
    <w:rsid w:val="00690B75"/>
    <w:rsid w:val="006911BD"/>
    <w:rsid w:val="00691665"/>
    <w:rsid w:val="00693961"/>
    <w:rsid w:val="0069454C"/>
    <w:rsid w:val="00695350"/>
    <w:rsid w:val="00695EB8"/>
    <w:rsid w:val="006960DC"/>
    <w:rsid w:val="00697604"/>
    <w:rsid w:val="0069777E"/>
    <w:rsid w:val="006A07B6"/>
    <w:rsid w:val="006A112D"/>
    <w:rsid w:val="006A4185"/>
    <w:rsid w:val="006A6E34"/>
    <w:rsid w:val="006B0BD1"/>
    <w:rsid w:val="006B0E00"/>
    <w:rsid w:val="006B0EBC"/>
    <w:rsid w:val="006B1390"/>
    <w:rsid w:val="006B19D2"/>
    <w:rsid w:val="006B1D02"/>
    <w:rsid w:val="006B232A"/>
    <w:rsid w:val="006B36DE"/>
    <w:rsid w:val="006B40F3"/>
    <w:rsid w:val="006B44BD"/>
    <w:rsid w:val="006B4C68"/>
    <w:rsid w:val="006B5616"/>
    <w:rsid w:val="006B6B66"/>
    <w:rsid w:val="006B7897"/>
    <w:rsid w:val="006C1EB4"/>
    <w:rsid w:val="006C1F84"/>
    <w:rsid w:val="006C2652"/>
    <w:rsid w:val="006C4111"/>
    <w:rsid w:val="006C43C9"/>
    <w:rsid w:val="006C481C"/>
    <w:rsid w:val="006C4DBB"/>
    <w:rsid w:val="006C58E2"/>
    <w:rsid w:val="006C63BF"/>
    <w:rsid w:val="006C7273"/>
    <w:rsid w:val="006D0A3F"/>
    <w:rsid w:val="006D1D98"/>
    <w:rsid w:val="006D28F3"/>
    <w:rsid w:val="006D3078"/>
    <w:rsid w:val="006D374C"/>
    <w:rsid w:val="006D37CC"/>
    <w:rsid w:val="006D49C9"/>
    <w:rsid w:val="006D4CA6"/>
    <w:rsid w:val="006D5983"/>
    <w:rsid w:val="006D6B6B"/>
    <w:rsid w:val="006D7A0F"/>
    <w:rsid w:val="006E0756"/>
    <w:rsid w:val="006E23B4"/>
    <w:rsid w:val="006E25F2"/>
    <w:rsid w:val="006E32BF"/>
    <w:rsid w:val="006E54D6"/>
    <w:rsid w:val="006E7317"/>
    <w:rsid w:val="006E7F52"/>
    <w:rsid w:val="006F2B84"/>
    <w:rsid w:val="006F2FDF"/>
    <w:rsid w:val="006F3C27"/>
    <w:rsid w:val="006F3D7E"/>
    <w:rsid w:val="006F4D1F"/>
    <w:rsid w:val="006F4E71"/>
    <w:rsid w:val="006F56A2"/>
    <w:rsid w:val="006F5D43"/>
    <w:rsid w:val="006F672C"/>
    <w:rsid w:val="006F6ECD"/>
    <w:rsid w:val="006F7512"/>
    <w:rsid w:val="007005A6"/>
    <w:rsid w:val="007009FC"/>
    <w:rsid w:val="00702998"/>
    <w:rsid w:val="0070331C"/>
    <w:rsid w:val="00703A27"/>
    <w:rsid w:val="0070436B"/>
    <w:rsid w:val="00704A5D"/>
    <w:rsid w:val="00704FFB"/>
    <w:rsid w:val="00705005"/>
    <w:rsid w:val="0070648E"/>
    <w:rsid w:val="00706654"/>
    <w:rsid w:val="007071EC"/>
    <w:rsid w:val="00707A30"/>
    <w:rsid w:val="007108CC"/>
    <w:rsid w:val="007109E1"/>
    <w:rsid w:val="00711261"/>
    <w:rsid w:val="0071206D"/>
    <w:rsid w:val="007121CE"/>
    <w:rsid w:val="00713D23"/>
    <w:rsid w:val="00714134"/>
    <w:rsid w:val="00715539"/>
    <w:rsid w:val="00715592"/>
    <w:rsid w:val="007158E1"/>
    <w:rsid w:val="00721090"/>
    <w:rsid w:val="00721104"/>
    <w:rsid w:val="00721651"/>
    <w:rsid w:val="00722215"/>
    <w:rsid w:val="0072253B"/>
    <w:rsid w:val="00723792"/>
    <w:rsid w:val="0072465A"/>
    <w:rsid w:val="0072489E"/>
    <w:rsid w:val="00724B0D"/>
    <w:rsid w:val="00724F1C"/>
    <w:rsid w:val="00725066"/>
    <w:rsid w:val="00725104"/>
    <w:rsid w:val="00725365"/>
    <w:rsid w:val="00725373"/>
    <w:rsid w:val="007278C3"/>
    <w:rsid w:val="00731D8A"/>
    <w:rsid w:val="00731DCB"/>
    <w:rsid w:val="00732FA1"/>
    <w:rsid w:val="00735C2D"/>
    <w:rsid w:val="007361D9"/>
    <w:rsid w:val="00736AC3"/>
    <w:rsid w:val="007371E0"/>
    <w:rsid w:val="00737571"/>
    <w:rsid w:val="0074257D"/>
    <w:rsid w:val="00742BE0"/>
    <w:rsid w:val="00742E50"/>
    <w:rsid w:val="0074400E"/>
    <w:rsid w:val="007443E8"/>
    <w:rsid w:val="00744C5C"/>
    <w:rsid w:val="00744DED"/>
    <w:rsid w:val="00745A03"/>
    <w:rsid w:val="00746500"/>
    <w:rsid w:val="0075064A"/>
    <w:rsid w:val="007537C7"/>
    <w:rsid w:val="007567E9"/>
    <w:rsid w:val="00756F13"/>
    <w:rsid w:val="0076103F"/>
    <w:rsid w:val="0076164D"/>
    <w:rsid w:val="00762957"/>
    <w:rsid w:val="00762D19"/>
    <w:rsid w:val="00762E8C"/>
    <w:rsid w:val="0076328B"/>
    <w:rsid w:val="0076393F"/>
    <w:rsid w:val="00764206"/>
    <w:rsid w:val="0076675D"/>
    <w:rsid w:val="0077067B"/>
    <w:rsid w:val="007709C1"/>
    <w:rsid w:val="00771F0F"/>
    <w:rsid w:val="0077316A"/>
    <w:rsid w:val="00773E4D"/>
    <w:rsid w:val="007744D7"/>
    <w:rsid w:val="00774A5F"/>
    <w:rsid w:val="00774D9E"/>
    <w:rsid w:val="007750C6"/>
    <w:rsid w:val="007759B8"/>
    <w:rsid w:val="00780126"/>
    <w:rsid w:val="0078063F"/>
    <w:rsid w:val="00782BCB"/>
    <w:rsid w:val="0078302C"/>
    <w:rsid w:val="007865BD"/>
    <w:rsid w:val="007865D1"/>
    <w:rsid w:val="00787C37"/>
    <w:rsid w:val="00787CB4"/>
    <w:rsid w:val="00791342"/>
    <w:rsid w:val="007921C4"/>
    <w:rsid w:val="007942FD"/>
    <w:rsid w:val="007945F6"/>
    <w:rsid w:val="007A0051"/>
    <w:rsid w:val="007A02D3"/>
    <w:rsid w:val="007A7D4C"/>
    <w:rsid w:val="007B00C2"/>
    <w:rsid w:val="007B09A0"/>
    <w:rsid w:val="007B135D"/>
    <w:rsid w:val="007B166A"/>
    <w:rsid w:val="007B19A5"/>
    <w:rsid w:val="007B1EC6"/>
    <w:rsid w:val="007B207B"/>
    <w:rsid w:val="007B2A7E"/>
    <w:rsid w:val="007B4561"/>
    <w:rsid w:val="007B5C62"/>
    <w:rsid w:val="007B63A3"/>
    <w:rsid w:val="007B6CF9"/>
    <w:rsid w:val="007B7C25"/>
    <w:rsid w:val="007C0051"/>
    <w:rsid w:val="007C29A3"/>
    <w:rsid w:val="007C2B4D"/>
    <w:rsid w:val="007C319D"/>
    <w:rsid w:val="007C40B1"/>
    <w:rsid w:val="007C420D"/>
    <w:rsid w:val="007C4A51"/>
    <w:rsid w:val="007C4C08"/>
    <w:rsid w:val="007C588B"/>
    <w:rsid w:val="007C5B4A"/>
    <w:rsid w:val="007C5C29"/>
    <w:rsid w:val="007C703B"/>
    <w:rsid w:val="007C754D"/>
    <w:rsid w:val="007C7E64"/>
    <w:rsid w:val="007D0391"/>
    <w:rsid w:val="007D0701"/>
    <w:rsid w:val="007D29AA"/>
    <w:rsid w:val="007D3B0D"/>
    <w:rsid w:val="007D4529"/>
    <w:rsid w:val="007D4CDD"/>
    <w:rsid w:val="007D5ACC"/>
    <w:rsid w:val="007D5FB7"/>
    <w:rsid w:val="007D7D11"/>
    <w:rsid w:val="007E0B4A"/>
    <w:rsid w:val="007E0E98"/>
    <w:rsid w:val="007E2EE4"/>
    <w:rsid w:val="007E3A7F"/>
    <w:rsid w:val="007E3C28"/>
    <w:rsid w:val="007E5966"/>
    <w:rsid w:val="007E5FCD"/>
    <w:rsid w:val="007E6190"/>
    <w:rsid w:val="007E62FB"/>
    <w:rsid w:val="007E7DFA"/>
    <w:rsid w:val="007F0C71"/>
    <w:rsid w:val="007F26F0"/>
    <w:rsid w:val="007F2DA1"/>
    <w:rsid w:val="007F30D6"/>
    <w:rsid w:val="007F5005"/>
    <w:rsid w:val="0080003B"/>
    <w:rsid w:val="008007D3"/>
    <w:rsid w:val="008016EF"/>
    <w:rsid w:val="008027DD"/>
    <w:rsid w:val="008033D8"/>
    <w:rsid w:val="00803D82"/>
    <w:rsid w:val="00803F6C"/>
    <w:rsid w:val="00804142"/>
    <w:rsid w:val="00804E6B"/>
    <w:rsid w:val="0080592B"/>
    <w:rsid w:val="00805B00"/>
    <w:rsid w:val="00811CC7"/>
    <w:rsid w:val="00813F2F"/>
    <w:rsid w:val="00814A06"/>
    <w:rsid w:val="00816A78"/>
    <w:rsid w:val="00816ED5"/>
    <w:rsid w:val="0082293F"/>
    <w:rsid w:val="008238B9"/>
    <w:rsid w:val="008238EF"/>
    <w:rsid w:val="00823FE7"/>
    <w:rsid w:val="008240BD"/>
    <w:rsid w:val="00824215"/>
    <w:rsid w:val="0082505B"/>
    <w:rsid w:val="008251EF"/>
    <w:rsid w:val="00826B45"/>
    <w:rsid w:val="00827C95"/>
    <w:rsid w:val="00827DAB"/>
    <w:rsid w:val="00831A93"/>
    <w:rsid w:val="00831C1B"/>
    <w:rsid w:val="0083333F"/>
    <w:rsid w:val="0083499F"/>
    <w:rsid w:val="0083540B"/>
    <w:rsid w:val="00835C52"/>
    <w:rsid w:val="008405A4"/>
    <w:rsid w:val="008411D8"/>
    <w:rsid w:val="00841591"/>
    <w:rsid w:val="008423E8"/>
    <w:rsid w:val="0084267E"/>
    <w:rsid w:val="0084306C"/>
    <w:rsid w:val="008436AA"/>
    <w:rsid w:val="0084392B"/>
    <w:rsid w:val="00844DB6"/>
    <w:rsid w:val="008450D2"/>
    <w:rsid w:val="00846E2D"/>
    <w:rsid w:val="00846EF6"/>
    <w:rsid w:val="0084706B"/>
    <w:rsid w:val="0084714C"/>
    <w:rsid w:val="008476E1"/>
    <w:rsid w:val="00847833"/>
    <w:rsid w:val="008507F5"/>
    <w:rsid w:val="00850E1C"/>
    <w:rsid w:val="008521B8"/>
    <w:rsid w:val="0085265C"/>
    <w:rsid w:val="00853989"/>
    <w:rsid w:val="00854F8B"/>
    <w:rsid w:val="00855135"/>
    <w:rsid w:val="00855B99"/>
    <w:rsid w:val="008562CD"/>
    <w:rsid w:val="00856980"/>
    <w:rsid w:val="00856B4C"/>
    <w:rsid w:val="00857025"/>
    <w:rsid w:val="008573F4"/>
    <w:rsid w:val="00857EB3"/>
    <w:rsid w:val="0086094D"/>
    <w:rsid w:val="00861058"/>
    <w:rsid w:val="008610DE"/>
    <w:rsid w:val="00861A9B"/>
    <w:rsid w:val="00861DEA"/>
    <w:rsid w:val="0086239F"/>
    <w:rsid w:val="00862576"/>
    <w:rsid w:val="00863225"/>
    <w:rsid w:val="00863339"/>
    <w:rsid w:val="008636F4"/>
    <w:rsid w:val="00863AC8"/>
    <w:rsid w:val="0086406A"/>
    <w:rsid w:val="00864D03"/>
    <w:rsid w:val="00865FDE"/>
    <w:rsid w:val="008668B2"/>
    <w:rsid w:val="008669A5"/>
    <w:rsid w:val="008669E1"/>
    <w:rsid w:val="0086757E"/>
    <w:rsid w:val="00872061"/>
    <w:rsid w:val="008721F9"/>
    <w:rsid w:val="0087326F"/>
    <w:rsid w:val="00874BDD"/>
    <w:rsid w:val="00874E67"/>
    <w:rsid w:val="00875913"/>
    <w:rsid w:val="00876291"/>
    <w:rsid w:val="00877C64"/>
    <w:rsid w:val="00881E19"/>
    <w:rsid w:val="0088293B"/>
    <w:rsid w:val="008831B4"/>
    <w:rsid w:val="0088417E"/>
    <w:rsid w:val="0088457C"/>
    <w:rsid w:val="008861EB"/>
    <w:rsid w:val="00886433"/>
    <w:rsid w:val="00887BB5"/>
    <w:rsid w:val="00891703"/>
    <w:rsid w:val="00892AA8"/>
    <w:rsid w:val="00892CDC"/>
    <w:rsid w:val="0089577F"/>
    <w:rsid w:val="008A049B"/>
    <w:rsid w:val="008A0639"/>
    <w:rsid w:val="008A21A5"/>
    <w:rsid w:val="008A2592"/>
    <w:rsid w:val="008A25DD"/>
    <w:rsid w:val="008A2F57"/>
    <w:rsid w:val="008B0931"/>
    <w:rsid w:val="008B0E73"/>
    <w:rsid w:val="008B1128"/>
    <w:rsid w:val="008B1296"/>
    <w:rsid w:val="008B1A69"/>
    <w:rsid w:val="008B1F02"/>
    <w:rsid w:val="008B3BA4"/>
    <w:rsid w:val="008B46D3"/>
    <w:rsid w:val="008B5139"/>
    <w:rsid w:val="008C10A2"/>
    <w:rsid w:val="008C20CC"/>
    <w:rsid w:val="008C2630"/>
    <w:rsid w:val="008C29CE"/>
    <w:rsid w:val="008C2BA8"/>
    <w:rsid w:val="008C3573"/>
    <w:rsid w:val="008C4180"/>
    <w:rsid w:val="008C42D9"/>
    <w:rsid w:val="008C4D74"/>
    <w:rsid w:val="008C4EED"/>
    <w:rsid w:val="008C5D84"/>
    <w:rsid w:val="008C6985"/>
    <w:rsid w:val="008C6B93"/>
    <w:rsid w:val="008C742E"/>
    <w:rsid w:val="008D14FE"/>
    <w:rsid w:val="008D23D2"/>
    <w:rsid w:val="008D282A"/>
    <w:rsid w:val="008D4344"/>
    <w:rsid w:val="008D4BAF"/>
    <w:rsid w:val="008D4D5D"/>
    <w:rsid w:val="008D521C"/>
    <w:rsid w:val="008D5A41"/>
    <w:rsid w:val="008D7429"/>
    <w:rsid w:val="008D7E8F"/>
    <w:rsid w:val="008E000C"/>
    <w:rsid w:val="008E0943"/>
    <w:rsid w:val="008E1F42"/>
    <w:rsid w:val="008E468D"/>
    <w:rsid w:val="008E629E"/>
    <w:rsid w:val="008E655D"/>
    <w:rsid w:val="008E6830"/>
    <w:rsid w:val="008E706D"/>
    <w:rsid w:val="008E7623"/>
    <w:rsid w:val="008E7E02"/>
    <w:rsid w:val="008F1AA5"/>
    <w:rsid w:val="008F5E69"/>
    <w:rsid w:val="008F603E"/>
    <w:rsid w:val="008F7FF3"/>
    <w:rsid w:val="00900FDF"/>
    <w:rsid w:val="00901471"/>
    <w:rsid w:val="00903B99"/>
    <w:rsid w:val="00904672"/>
    <w:rsid w:val="00904A85"/>
    <w:rsid w:val="00904E10"/>
    <w:rsid w:val="00905CCB"/>
    <w:rsid w:val="00906515"/>
    <w:rsid w:val="00906BE4"/>
    <w:rsid w:val="009073D5"/>
    <w:rsid w:val="0091048D"/>
    <w:rsid w:val="0091105D"/>
    <w:rsid w:val="00913116"/>
    <w:rsid w:val="00913924"/>
    <w:rsid w:val="00914660"/>
    <w:rsid w:val="00915C23"/>
    <w:rsid w:val="0091638F"/>
    <w:rsid w:val="00916C57"/>
    <w:rsid w:val="00916D6D"/>
    <w:rsid w:val="00917F4A"/>
    <w:rsid w:val="00920253"/>
    <w:rsid w:val="009202DC"/>
    <w:rsid w:val="00923132"/>
    <w:rsid w:val="00923BB2"/>
    <w:rsid w:val="0092459D"/>
    <w:rsid w:val="00924E7D"/>
    <w:rsid w:val="009250D1"/>
    <w:rsid w:val="00925693"/>
    <w:rsid w:val="00926C5D"/>
    <w:rsid w:val="00931165"/>
    <w:rsid w:val="00931302"/>
    <w:rsid w:val="00932A8C"/>
    <w:rsid w:val="00933065"/>
    <w:rsid w:val="00933E37"/>
    <w:rsid w:val="00933E58"/>
    <w:rsid w:val="0093478F"/>
    <w:rsid w:val="00934D04"/>
    <w:rsid w:val="00935824"/>
    <w:rsid w:val="009361FF"/>
    <w:rsid w:val="009363F1"/>
    <w:rsid w:val="009367F8"/>
    <w:rsid w:val="009371D0"/>
    <w:rsid w:val="00940C6E"/>
    <w:rsid w:val="00940FB6"/>
    <w:rsid w:val="0094125C"/>
    <w:rsid w:val="00941A63"/>
    <w:rsid w:val="00942D1B"/>
    <w:rsid w:val="0094336C"/>
    <w:rsid w:val="00944709"/>
    <w:rsid w:val="00944719"/>
    <w:rsid w:val="00944769"/>
    <w:rsid w:val="00944935"/>
    <w:rsid w:val="0094554A"/>
    <w:rsid w:val="009465E1"/>
    <w:rsid w:val="00946A64"/>
    <w:rsid w:val="009505B3"/>
    <w:rsid w:val="00950AFF"/>
    <w:rsid w:val="00952886"/>
    <w:rsid w:val="00952A9F"/>
    <w:rsid w:val="00954BAA"/>
    <w:rsid w:val="00954D86"/>
    <w:rsid w:val="009557EE"/>
    <w:rsid w:val="00955DEF"/>
    <w:rsid w:val="00955E3E"/>
    <w:rsid w:val="00960221"/>
    <w:rsid w:val="0096044F"/>
    <w:rsid w:val="0096329A"/>
    <w:rsid w:val="00964205"/>
    <w:rsid w:val="0096455E"/>
    <w:rsid w:val="0096610E"/>
    <w:rsid w:val="009673B7"/>
    <w:rsid w:val="0097028F"/>
    <w:rsid w:val="00971243"/>
    <w:rsid w:val="00971BFE"/>
    <w:rsid w:val="00972506"/>
    <w:rsid w:val="00972693"/>
    <w:rsid w:val="0097392D"/>
    <w:rsid w:val="00974E8D"/>
    <w:rsid w:val="00975437"/>
    <w:rsid w:val="0097570E"/>
    <w:rsid w:val="00982E1E"/>
    <w:rsid w:val="00983618"/>
    <w:rsid w:val="009838BD"/>
    <w:rsid w:val="00983F7C"/>
    <w:rsid w:val="00985960"/>
    <w:rsid w:val="00992238"/>
    <w:rsid w:val="00992659"/>
    <w:rsid w:val="00994053"/>
    <w:rsid w:val="00994EB9"/>
    <w:rsid w:val="00995783"/>
    <w:rsid w:val="00995AF9"/>
    <w:rsid w:val="00995F2E"/>
    <w:rsid w:val="0099613A"/>
    <w:rsid w:val="00996B32"/>
    <w:rsid w:val="00997362"/>
    <w:rsid w:val="009973F6"/>
    <w:rsid w:val="009979A3"/>
    <w:rsid w:val="009A038E"/>
    <w:rsid w:val="009A0AA5"/>
    <w:rsid w:val="009A2A24"/>
    <w:rsid w:val="009A4F6C"/>
    <w:rsid w:val="009A59F5"/>
    <w:rsid w:val="009A790A"/>
    <w:rsid w:val="009B022E"/>
    <w:rsid w:val="009B0DC7"/>
    <w:rsid w:val="009B379E"/>
    <w:rsid w:val="009B42EE"/>
    <w:rsid w:val="009B4859"/>
    <w:rsid w:val="009B48BA"/>
    <w:rsid w:val="009B4B70"/>
    <w:rsid w:val="009B5090"/>
    <w:rsid w:val="009B5166"/>
    <w:rsid w:val="009B5460"/>
    <w:rsid w:val="009B5ECA"/>
    <w:rsid w:val="009B76A8"/>
    <w:rsid w:val="009C01C2"/>
    <w:rsid w:val="009C13F5"/>
    <w:rsid w:val="009C1F7F"/>
    <w:rsid w:val="009C2BEE"/>
    <w:rsid w:val="009C36AB"/>
    <w:rsid w:val="009C4EBA"/>
    <w:rsid w:val="009D00D4"/>
    <w:rsid w:val="009D0119"/>
    <w:rsid w:val="009D0D3D"/>
    <w:rsid w:val="009D1071"/>
    <w:rsid w:val="009D1AA1"/>
    <w:rsid w:val="009D2679"/>
    <w:rsid w:val="009D2EDC"/>
    <w:rsid w:val="009D339A"/>
    <w:rsid w:val="009D376D"/>
    <w:rsid w:val="009D6609"/>
    <w:rsid w:val="009D7F2A"/>
    <w:rsid w:val="009E1B1B"/>
    <w:rsid w:val="009E3724"/>
    <w:rsid w:val="009E3CAA"/>
    <w:rsid w:val="009E650F"/>
    <w:rsid w:val="009E7895"/>
    <w:rsid w:val="009F04A5"/>
    <w:rsid w:val="009F0A5E"/>
    <w:rsid w:val="009F119E"/>
    <w:rsid w:val="009F2129"/>
    <w:rsid w:val="009F2C3F"/>
    <w:rsid w:val="009F31A9"/>
    <w:rsid w:val="009F3902"/>
    <w:rsid w:val="009F50D5"/>
    <w:rsid w:val="009F547D"/>
    <w:rsid w:val="009F73C9"/>
    <w:rsid w:val="009F7762"/>
    <w:rsid w:val="00A00BEA"/>
    <w:rsid w:val="00A02B2B"/>
    <w:rsid w:val="00A045EA"/>
    <w:rsid w:val="00A0481B"/>
    <w:rsid w:val="00A06DC7"/>
    <w:rsid w:val="00A075A1"/>
    <w:rsid w:val="00A076C6"/>
    <w:rsid w:val="00A07C67"/>
    <w:rsid w:val="00A10E16"/>
    <w:rsid w:val="00A113D5"/>
    <w:rsid w:val="00A11B41"/>
    <w:rsid w:val="00A127DF"/>
    <w:rsid w:val="00A12BC9"/>
    <w:rsid w:val="00A1330B"/>
    <w:rsid w:val="00A14AFF"/>
    <w:rsid w:val="00A14DBA"/>
    <w:rsid w:val="00A15544"/>
    <w:rsid w:val="00A1659E"/>
    <w:rsid w:val="00A166F9"/>
    <w:rsid w:val="00A20CC7"/>
    <w:rsid w:val="00A22CBE"/>
    <w:rsid w:val="00A23B03"/>
    <w:rsid w:val="00A2454B"/>
    <w:rsid w:val="00A25AD8"/>
    <w:rsid w:val="00A25DD4"/>
    <w:rsid w:val="00A26116"/>
    <w:rsid w:val="00A271A1"/>
    <w:rsid w:val="00A3134C"/>
    <w:rsid w:val="00A313BE"/>
    <w:rsid w:val="00A31C88"/>
    <w:rsid w:val="00A353FF"/>
    <w:rsid w:val="00A354E9"/>
    <w:rsid w:val="00A400A8"/>
    <w:rsid w:val="00A436A9"/>
    <w:rsid w:val="00A44D71"/>
    <w:rsid w:val="00A463C8"/>
    <w:rsid w:val="00A46C6D"/>
    <w:rsid w:val="00A50197"/>
    <w:rsid w:val="00A51E74"/>
    <w:rsid w:val="00A52339"/>
    <w:rsid w:val="00A53193"/>
    <w:rsid w:val="00A53273"/>
    <w:rsid w:val="00A5355F"/>
    <w:rsid w:val="00A535AB"/>
    <w:rsid w:val="00A53778"/>
    <w:rsid w:val="00A54ABE"/>
    <w:rsid w:val="00A54E12"/>
    <w:rsid w:val="00A550CF"/>
    <w:rsid w:val="00A56DC3"/>
    <w:rsid w:val="00A57ED7"/>
    <w:rsid w:val="00A57FDB"/>
    <w:rsid w:val="00A60828"/>
    <w:rsid w:val="00A61276"/>
    <w:rsid w:val="00A6210F"/>
    <w:rsid w:val="00A651FC"/>
    <w:rsid w:val="00A6559C"/>
    <w:rsid w:val="00A66C14"/>
    <w:rsid w:val="00A70AAC"/>
    <w:rsid w:val="00A7130A"/>
    <w:rsid w:val="00A7157E"/>
    <w:rsid w:val="00A732CE"/>
    <w:rsid w:val="00A73F37"/>
    <w:rsid w:val="00A76FDB"/>
    <w:rsid w:val="00A811DF"/>
    <w:rsid w:val="00A817C3"/>
    <w:rsid w:val="00A81B82"/>
    <w:rsid w:val="00A82909"/>
    <w:rsid w:val="00A83983"/>
    <w:rsid w:val="00A84B79"/>
    <w:rsid w:val="00A859D8"/>
    <w:rsid w:val="00A86AB3"/>
    <w:rsid w:val="00A873E5"/>
    <w:rsid w:val="00A91D17"/>
    <w:rsid w:val="00A97A32"/>
    <w:rsid w:val="00AA0CD6"/>
    <w:rsid w:val="00AA0D13"/>
    <w:rsid w:val="00AA1770"/>
    <w:rsid w:val="00AA25AC"/>
    <w:rsid w:val="00AA60DF"/>
    <w:rsid w:val="00AA68EB"/>
    <w:rsid w:val="00AA6BF3"/>
    <w:rsid w:val="00AA6C05"/>
    <w:rsid w:val="00AB20A3"/>
    <w:rsid w:val="00AB234D"/>
    <w:rsid w:val="00AB4A29"/>
    <w:rsid w:val="00AC0209"/>
    <w:rsid w:val="00AC057D"/>
    <w:rsid w:val="00AC0677"/>
    <w:rsid w:val="00AC1325"/>
    <w:rsid w:val="00AC2D41"/>
    <w:rsid w:val="00AC3D5F"/>
    <w:rsid w:val="00AC3FD9"/>
    <w:rsid w:val="00AC58D6"/>
    <w:rsid w:val="00AC6566"/>
    <w:rsid w:val="00AC6CF3"/>
    <w:rsid w:val="00AC73B5"/>
    <w:rsid w:val="00AD1977"/>
    <w:rsid w:val="00AD4D3B"/>
    <w:rsid w:val="00AD551D"/>
    <w:rsid w:val="00AD55CC"/>
    <w:rsid w:val="00AD56D9"/>
    <w:rsid w:val="00AD5DBE"/>
    <w:rsid w:val="00AD7736"/>
    <w:rsid w:val="00AE0F4B"/>
    <w:rsid w:val="00AE1AAC"/>
    <w:rsid w:val="00AE3372"/>
    <w:rsid w:val="00AE4257"/>
    <w:rsid w:val="00AE4688"/>
    <w:rsid w:val="00AE4AE7"/>
    <w:rsid w:val="00AE6D67"/>
    <w:rsid w:val="00AE79EA"/>
    <w:rsid w:val="00AF0554"/>
    <w:rsid w:val="00AF0A44"/>
    <w:rsid w:val="00AF2BC1"/>
    <w:rsid w:val="00AF322A"/>
    <w:rsid w:val="00AF36F5"/>
    <w:rsid w:val="00AF379E"/>
    <w:rsid w:val="00AF7834"/>
    <w:rsid w:val="00AF7B74"/>
    <w:rsid w:val="00B00951"/>
    <w:rsid w:val="00B01F5E"/>
    <w:rsid w:val="00B02853"/>
    <w:rsid w:val="00B03FF5"/>
    <w:rsid w:val="00B04265"/>
    <w:rsid w:val="00B051A4"/>
    <w:rsid w:val="00B06AC2"/>
    <w:rsid w:val="00B07E2C"/>
    <w:rsid w:val="00B11641"/>
    <w:rsid w:val="00B11C1C"/>
    <w:rsid w:val="00B11E72"/>
    <w:rsid w:val="00B133AD"/>
    <w:rsid w:val="00B149AD"/>
    <w:rsid w:val="00B14F31"/>
    <w:rsid w:val="00B16178"/>
    <w:rsid w:val="00B16A10"/>
    <w:rsid w:val="00B17775"/>
    <w:rsid w:val="00B202AF"/>
    <w:rsid w:val="00B21C92"/>
    <w:rsid w:val="00B22EB5"/>
    <w:rsid w:val="00B23626"/>
    <w:rsid w:val="00B23D59"/>
    <w:rsid w:val="00B25423"/>
    <w:rsid w:val="00B256BC"/>
    <w:rsid w:val="00B27582"/>
    <w:rsid w:val="00B30897"/>
    <w:rsid w:val="00B328BA"/>
    <w:rsid w:val="00B33054"/>
    <w:rsid w:val="00B3353F"/>
    <w:rsid w:val="00B34517"/>
    <w:rsid w:val="00B35130"/>
    <w:rsid w:val="00B3614B"/>
    <w:rsid w:val="00B36697"/>
    <w:rsid w:val="00B366FB"/>
    <w:rsid w:val="00B36F95"/>
    <w:rsid w:val="00B37332"/>
    <w:rsid w:val="00B376AF"/>
    <w:rsid w:val="00B4103B"/>
    <w:rsid w:val="00B42218"/>
    <w:rsid w:val="00B43DF6"/>
    <w:rsid w:val="00B459D2"/>
    <w:rsid w:val="00B466E1"/>
    <w:rsid w:val="00B4720E"/>
    <w:rsid w:val="00B50BF3"/>
    <w:rsid w:val="00B54B5A"/>
    <w:rsid w:val="00B560F3"/>
    <w:rsid w:val="00B56B96"/>
    <w:rsid w:val="00B5725B"/>
    <w:rsid w:val="00B61959"/>
    <w:rsid w:val="00B61C86"/>
    <w:rsid w:val="00B6368D"/>
    <w:rsid w:val="00B63CD0"/>
    <w:rsid w:val="00B64F5B"/>
    <w:rsid w:val="00B6672A"/>
    <w:rsid w:val="00B66CB6"/>
    <w:rsid w:val="00B6764F"/>
    <w:rsid w:val="00B67D2C"/>
    <w:rsid w:val="00B71BA7"/>
    <w:rsid w:val="00B72E21"/>
    <w:rsid w:val="00B732AA"/>
    <w:rsid w:val="00B73FE3"/>
    <w:rsid w:val="00B74081"/>
    <w:rsid w:val="00B74C23"/>
    <w:rsid w:val="00B7533D"/>
    <w:rsid w:val="00B75882"/>
    <w:rsid w:val="00B75E18"/>
    <w:rsid w:val="00B75E9C"/>
    <w:rsid w:val="00B802E7"/>
    <w:rsid w:val="00B80513"/>
    <w:rsid w:val="00B809BB"/>
    <w:rsid w:val="00B81CCD"/>
    <w:rsid w:val="00B825BE"/>
    <w:rsid w:val="00B8286F"/>
    <w:rsid w:val="00B83C48"/>
    <w:rsid w:val="00B8447B"/>
    <w:rsid w:val="00B846DB"/>
    <w:rsid w:val="00B84BEE"/>
    <w:rsid w:val="00B84E26"/>
    <w:rsid w:val="00B857DF"/>
    <w:rsid w:val="00B85B5A"/>
    <w:rsid w:val="00B87727"/>
    <w:rsid w:val="00B87E00"/>
    <w:rsid w:val="00B90FB7"/>
    <w:rsid w:val="00B929F3"/>
    <w:rsid w:val="00B93FAB"/>
    <w:rsid w:val="00B94A54"/>
    <w:rsid w:val="00B96141"/>
    <w:rsid w:val="00B96585"/>
    <w:rsid w:val="00B96FFC"/>
    <w:rsid w:val="00BA1082"/>
    <w:rsid w:val="00BA15F4"/>
    <w:rsid w:val="00BA1A03"/>
    <w:rsid w:val="00BA2951"/>
    <w:rsid w:val="00BA2DAF"/>
    <w:rsid w:val="00BA32CF"/>
    <w:rsid w:val="00BA4ABD"/>
    <w:rsid w:val="00BA4B11"/>
    <w:rsid w:val="00BA4BB1"/>
    <w:rsid w:val="00BA4CA9"/>
    <w:rsid w:val="00BA519F"/>
    <w:rsid w:val="00BA7EBD"/>
    <w:rsid w:val="00BB1C7B"/>
    <w:rsid w:val="00BB1DAC"/>
    <w:rsid w:val="00BB22DE"/>
    <w:rsid w:val="00BB523C"/>
    <w:rsid w:val="00BB56C0"/>
    <w:rsid w:val="00BB6348"/>
    <w:rsid w:val="00BB6CCF"/>
    <w:rsid w:val="00BB771A"/>
    <w:rsid w:val="00BB773B"/>
    <w:rsid w:val="00BC0FA5"/>
    <w:rsid w:val="00BC15BC"/>
    <w:rsid w:val="00BC1A55"/>
    <w:rsid w:val="00BC262B"/>
    <w:rsid w:val="00BC2A54"/>
    <w:rsid w:val="00BC3A27"/>
    <w:rsid w:val="00BC4290"/>
    <w:rsid w:val="00BC4445"/>
    <w:rsid w:val="00BC50BC"/>
    <w:rsid w:val="00BC5EA3"/>
    <w:rsid w:val="00BC68E3"/>
    <w:rsid w:val="00BC695E"/>
    <w:rsid w:val="00BC7CE6"/>
    <w:rsid w:val="00BD15BB"/>
    <w:rsid w:val="00BD25B6"/>
    <w:rsid w:val="00BD2E0E"/>
    <w:rsid w:val="00BD57EF"/>
    <w:rsid w:val="00BD6380"/>
    <w:rsid w:val="00BE0002"/>
    <w:rsid w:val="00BE1847"/>
    <w:rsid w:val="00BE1A2C"/>
    <w:rsid w:val="00BE3328"/>
    <w:rsid w:val="00BE3D8C"/>
    <w:rsid w:val="00BE4523"/>
    <w:rsid w:val="00BE5C02"/>
    <w:rsid w:val="00BE6DD9"/>
    <w:rsid w:val="00BE732B"/>
    <w:rsid w:val="00BF012E"/>
    <w:rsid w:val="00BF1920"/>
    <w:rsid w:val="00BF21D0"/>
    <w:rsid w:val="00BF4C3E"/>
    <w:rsid w:val="00BF5957"/>
    <w:rsid w:val="00BF5CB6"/>
    <w:rsid w:val="00BF6633"/>
    <w:rsid w:val="00BF6695"/>
    <w:rsid w:val="00C02FBF"/>
    <w:rsid w:val="00C03358"/>
    <w:rsid w:val="00C04783"/>
    <w:rsid w:val="00C0500E"/>
    <w:rsid w:val="00C05BF2"/>
    <w:rsid w:val="00C0611B"/>
    <w:rsid w:val="00C06EFC"/>
    <w:rsid w:val="00C07846"/>
    <w:rsid w:val="00C1126A"/>
    <w:rsid w:val="00C11296"/>
    <w:rsid w:val="00C1301F"/>
    <w:rsid w:val="00C14BE5"/>
    <w:rsid w:val="00C15A6D"/>
    <w:rsid w:val="00C168EF"/>
    <w:rsid w:val="00C16E64"/>
    <w:rsid w:val="00C17509"/>
    <w:rsid w:val="00C22B5B"/>
    <w:rsid w:val="00C23FB8"/>
    <w:rsid w:val="00C243CD"/>
    <w:rsid w:val="00C24FDA"/>
    <w:rsid w:val="00C2531D"/>
    <w:rsid w:val="00C25D8D"/>
    <w:rsid w:val="00C2653A"/>
    <w:rsid w:val="00C27C42"/>
    <w:rsid w:val="00C30E4E"/>
    <w:rsid w:val="00C32448"/>
    <w:rsid w:val="00C3529B"/>
    <w:rsid w:val="00C35E21"/>
    <w:rsid w:val="00C36B08"/>
    <w:rsid w:val="00C419AB"/>
    <w:rsid w:val="00C44A66"/>
    <w:rsid w:val="00C4581B"/>
    <w:rsid w:val="00C47576"/>
    <w:rsid w:val="00C47AE5"/>
    <w:rsid w:val="00C501A7"/>
    <w:rsid w:val="00C50F59"/>
    <w:rsid w:val="00C5123E"/>
    <w:rsid w:val="00C51CC1"/>
    <w:rsid w:val="00C52632"/>
    <w:rsid w:val="00C5268E"/>
    <w:rsid w:val="00C54EE0"/>
    <w:rsid w:val="00C55E36"/>
    <w:rsid w:val="00C55FF2"/>
    <w:rsid w:val="00C56689"/>
    <w:rsid w:val="00C572F5"/>
    <w:rsid w:val="00C57487"/>
    <w:rsid w:val="00C574B2"/>
    <w:rsid w:val="00C60FAF"/>
    <w:rsid w:val="00C6143E"/>
    <w:rsid w:val="00C61A9F"/>
    <w:rsid w:val="00C61FAA"/>
    <w:rsid w:val="00C6235E"/>
    <w:rsid w:val="00C624F3"/>
    <w:rsid w:val="00C649CC"/>
    <w:rsid w:val="00C65CED"/>
    <w:rsid w:val="00C6683C"/>
    <w:rsid w:val="00C67423"/>
    <w:rsid w:val="00C67D97"/>
    <w:rsid w:val="00C71992"/>
    <w:rsid w:val="00C73BE9"/>
    <w:rsid w:val="00C74D6B"/>
    <w:rsid w:val="00C74E0C"/>
    <w:rsid w:val="00C75626"/>
    <w:rsid w:val="00C77D3C"/>
    <w:rsid w:val="00C804B3"/>
    <w:rsid w:val="00C806B5"/>
    <w:rsid w:val="00C80E9E"/>
    <w:rsid w:val="00C8199B"/>
    <w:rsid w:val="00C81DAC"/>
    <w:rsid w:val="00C81DB5"/>
    <w:rsid w:val="00C829B5"/>
    <w:rsid w:val="00C8332C"/>
    <w:rsid w:val="00C85F3C"/>
    <w:rsid w:val="00C86665"/>
    <w:rsid w:val="00C8785E"/>
    <w:rsid w:val="00C87B61"/>
    <w:rsid w:val="00C9230E"/>
    <w:rsid w:val="00C92658"/>
    <w:rsid w:val="00C93293"/>
    <w:rsid w:val="00C93413"/>
    <w:rsid w:val="00C94472"/>
    <w:rsid w:val="00C94A79"/>
    <w:rsid w:val="00C957F4"/>
    <w:rsid w:val="00C9671A"/>
    <w:rsid w:val="00C970E7"/>
    <w:rsid w:val="00CA0A76"/>
    <w:rsid w:val="00CA35D5"/>
    <w:rsid w:val="00CA47BD"/>
    <w:rsid w:val="00CA4836"/>
    <w:rsid w:val="00CA790B"/>
    <w:rsid w:val="00CB0553"/>
    <w:rsid w:val="00CB1D76"/>
    <w:rsid w:val="00CB414C"/>
    <w:rsid w:val="00CB43AA"/>
    <w:rsid w:val="00CB4AF8"/>
    <w:rsid w:val="00CB5BB8"/>
    <w:rsid w:val="00CB71F3"/>
    <w:rsid w:val="00CB764E"/>
    <w:rsid w:val="00CB7692"/>
    <w:rsid w:val="00CC0F9A"/>
    <w:rsid w:val="00CC1309"/>
    <w:rsid w:val="00CC30DF"/>
    <w:rsid w:val="00CC45BA"/>
    <w:rsid w:val="00CC5838"/>
    <w:rsid w:val="00CC62B5"/>
    <w:rsid w:val="00CC62D7"/>
    <w:rsid w:val="00CC6DC1"/>
    <w:rsid w:val="00CC791B"/>
    <w:rsid w:val="00CC7D44"/>
    <w:rsid w:val="00CD2FAF"/>
    <w:rsid w:val="00CD37F0"/>
    <w:rsid w:val="00CD3D10"/>
    <w:rsid w:val="00CD46D2"/>
    <w:rsid w:val="00CD61CD"/>
    <w:rsid w:val="00CD621E"/>
    <w:rsid w:val="00CD7261"/>
    <w:rsid w:val="00CE14D5"/>
    <w:rsid w:val="00CE15D1"/>
    <w:rsid w:val="00CE19EB"/>
    <w:rsid w:val="00CE34C8"/>
    <w:rsid w:val="00CE387B"/>
    <w:rsid w:val="00CE4191"/>
    <w:rsid w:val="00CE48A8"/>
    <w:rsid w:val="00CE5B82"/>
    <w:rsid w:val="00CF072F"/>
    <w:rsid w:val="00CF2D39"/>
    <w:rsid w:val="00CF31A7"/>
    <w:rsid w:val="00CF4A7A"/>
    <w:rsid w:val="00CF6146"/>
    <w:rsid w:val="00CF6607"/>
    <w:rsid w:val="00CF708E"/>
    <w:rsid w:val="00CF766C"/>
    <w:rsid w:val="00D0165A"/>
    <w:rsid w:val="00D02BE1"/>
    <w:rsid w:val="00D03519"/>
    <w:rsid w:val="00D036E2"/>
    <w:rsid w:val="00D03979"/>
    <w:rsid w:val="00D03D33"/>
    <w:rsid w:val="00D052A1"/>
    <w:rsid w:val="00D056EB"/>
    <w:rsid w:val="00D1106F"/>
    <w:rsid w:val="00D11879"/>
    <w:rsid w:val="00D12585"/>
    <w:rsid w:val="00D12F70"/>
    <w:rsid w:val="00D138AE"/>
    <w:rsid w:val="00D13DA4"/>
    <w:rsid w:val="00D15A1D"/>
    <w:rsid w:val="00D20B33"/>
    <w:rsid w:val="00D216B4"/>
    <w:rsid w:val="00D21AB5"/>
    <w:rsid w:val="00D22A7D"/>
    <w:rsid w:val="00D22AB4"/>
    <w:rsid w:val="00D23141"/>
    <w:rsid w:val="00D2409B"/>
    <w:rsid w:val="00D252F6"/>
    <w:rsid w:val="00D25B28"/>
    <w:rsid w:val="00D26B99"/>
    <w:rsid w:val="00D300C1"/>
    <w:rsid w:val="00D3010E"/>
    <w:rsid w:val="00D311E8"/>
    <w:rsid w:val="00D31D21"/>
    <w:rsid w:val="00D33142"/>
    <w:rsid w:val="00D35694"/>
    <w:rsid w:val="00D35EF4"/>
    <w:rsid w:val="00D36B72"/>
    <w:rsid w:val="00D36D33"/>
    <w:rsid w:val="00D3764B"/>
    <w:rsid w:val="00D37AE7"/>
    <w:rsid w:val="00D41011"/>
    <w:rsid w:val="00D416CF"/>
    <w:rsid w:val="00D41BD9"/>
    <w:rsid w:val="00D426DF"/>
    <w:rsid w:val="00D426FF"/>
    <w:rsid w:val="00D43DAB"/>
    <w:rsid w:val="00D43E98"/>
    <w:rsid w:val="00D44D7C"/>
    <w:rsid w:val="00D473BB"/>
    <w:rsid w:val="00D47422"/>
    <w:rsid w:val="00D50C3F"/>
    <w:rsid w:val="00D52831"/>
    <w:rsid w:val="00D541A7"/>
    <w:rsid w:val="00D54A8D"/>
    <w:rsid w:val="00D56FCD"/>
    <w:rsid w:val="00D61F61"/>
    <w:rsid w:val="00D62DA4"/>
    <w:rsid w:val="00D62E6C"/>
    <w:rsid w:val="00D63E78"/>
    <w:rsid w:val="00D648F9"/>
    <w:rsid w:val="00D65BCA"/>
    <w:rsid w:val="00D66419"/>
    <w:rsid w:val="00D66514"/>
    <w:rsid w:val="00D66540"/>
    <w:rsid w:val="00D676E1"/>
    <w:rsid w:val="00D67E82"/>
    <w:rsid w:val="00D703AD"/>
    <w:rsid w:val="00D70553"/>
    <w:rsid w:val="00D72B02"/>
    <w:rsid w:val="00D75E94"/>
    <w:rsid w:val="00D763F7"/>
    <w:rsid w:val="00D76811"/>
    <w:rsid w:val="00D81168"/>
    <w:rsid w:val="00D81CAD"/>
    <w:rsid w:val="00D84695"/>
    <w:rsid w:val="00D876F5"/>
    <w:rsid w:val="00D8C7FD"/>
    <w:rsid w:val="00D90740"/>
    <w:rsid w:val="00D90A7F"/>
    <w:rsid w:val="00D9237B"/>
    <w:rsid w:val="00D92B50"/>
    <w:rsid w:val="00D92C42"/>
    <w:rsid w:val="00D935BA"/>
    <w:rsid w:val="00D94441"/>
    <w:rsid w:val="00D95BC1"/>
    <w:rsid w:val="00D97BF6"/>
    <w:rsid w:val="00D97FC0"/>
    <w:rsid w:val="00DA1391"/>
    <w:rsid w:val="00DA198F"/>
    <w:rsid w:val="00DA2461"/>
    <w:rsid w:val="00DA3658"/>
    <w:rsid w:val="00DA3BD4"/>
    <w:rsid w:val="00DA3EA9"/>
    <w:rsid w:val="00DA4C81"/>
    <w:rsid w:val="00DA6889"/>
    <w:rsid w:val="00DA68AD"/>
    <w:rsid w:val="00DA7F7C"/>
    <w:rsid w:val="00DB1CC9"/>
    <w:rsid w:val="00DB29B2"/>
    <w:rsid w:val="00DB46EA"/>
    <w:rsid w:val="00DB4B68"/>
    <w:rsid w:val="00DB507A"/>
    <w:rsid w:val="00DB5239"/>
    <w:rsid w:val="00DB5598"/>
    <w:rsid w:val="00DB6589"/>
    <w:rsid w:val="00DB7C49"/>
    <w:rsid w:val="00DB7D8D"/>
    <w:rsid w:val="00DB7DFF"/>
    <w:rsid w:val="00DB7F47"/>
    <w:rsid w:val="00DC07AE"/>
    <w:rsid w:val="00DC100E"/>
    <w:rsid w:val="00DC3078"/>
    <w:rsid w:val="00DC3F08"/>
    <w:rsid w:val="00DC55F3"/>
    <w:rsid w:val="00DC6C69"/>
    <w:rsid w:val="00DC6DE4"/>
    <w:rsid w:val="00DC7055"/>
    <w:rsid w:val="00DD0098"/>
    <w:rsid w:val="00DD013F"/>
    <w:rsid w:val="00DD03C5"/>
    <w:rsid w:val="00DD047C"/>
    <w:rsid w:val="00DD0D75"/>
    <w:rsid w:val="00DD22B2"/>
    <w:rsid w:val="00DD30E2"/>
    <w:rsid w:val="00DD30FC"/>
    <w:rsid w:val="00DD3215"/>
    <w:rsid w:val="00DD3C66"/>
    <w:rsid w:val="00DD51CF"/>
    <w:rsid w:val="00DD6594"/>
    <w:rsid w:val="00DE385E"/>
    <w:rsid w:val="00DE3C0D"/>
    <w:rsid w:val="00DE5189"/>
    <w:rsid w:val="00DF0BED"/>
    <w:rsid w:val="00DF18AA"/>
    <w:rsid w:val="00DF1A81"/>
    <w:rsid w:val="00DF22D5"/>
    <w:rsid w:val="00DF4470"/>
    <w:rsid w:val="00DF4E25"/>
    <w:rsid w:val="00DF4E7D"/>
    <w:rsid w:val="00DF5A09"/>
    <w:rsid w:val="00DF616B"/>
    <w:rsid w:val="00DF67FB"/>
    <w:rsid w:val="00DF69C4"/>
    <w:rsid w:val="00DF6BA5"/>
    <w:rsid w:val="00DF6FA1"/>
    <w:rsid w:val="00E00172"/>
    <w:rsid w:val="00E00E64"/>
    <w:rsid w:val="00E02773"/>
    <w:rsid w:val="00E02F11"/>
    <w:rsid w:val="00E042C5"/>
    <w:rsid w:val="00E045E1"/>
    <w:rsid w:val="00E05276"/>
    <w:rsid w:val="00E055F0"/>
    <w:rsid w:val="00E06029"/>
    <w:rsid w:val="00E109D9"/>
    <w:rsid w:val="00E11AE8"/>
    <w:rsid w:val="00E122DB"/>
    <w:rsid w:val="00E1380F"/>
    <w:rsid w:val="00E163FC"/>
    <w:rsid w:val="00E1730E"/>
    <w:rsid w:val="00E21396"/>
    <w:rsid w:val="00E218D4"/>
    <w:rsid w:val="00E21B37"/>
    <w:rsid w:val="00E25366"/>
    <w:rsid w:val="00E25CA3"/>
    <w:rsid w:val="00E25EDD"/>
    <w:rsid w:val="00E26929"/>
    <w:rsid w:val="00E314CA"/>
    <w:rsid w:val="00E31E1A"/>
    <w:rsid w:val="00E34D08"/>
    <w:rsid w:val="00E361E9"/>
    <w:rsid w:val="00E37717"/>
    <w:rsid w:val="00E37D8B"/>
    <w:rsid w:val="00E37FA5"/>
    <w:rsid w:val="00E41282"/>
    <w:rsid w:val="00E41DD2"/>
    <w:rsid w:val="00E41E7E"/>
    <w:rsid w:val="00E42070"/>
    <w:rsid w:val="00E42512"/>
    <w:rsid w:val="00E42776"/>
    <w:rsid w:val="00E431DC"/>
    <w:rsid w:val="00E44AA3"/>
    <w:rsid w:val="00E45658"/>
    <w:rsid w:val="00E4570C"/>
    <w:rsid w:val="00E4728C"/>
    <w:rsid w:val="00E47DCF"/>
    <w:rsid w:val="00E51DA7"/>
    <w:rsid w:val="00E53112"/>
    <w:rsid w:val="00E5350A"/>
    <w:rsid w:val="00E53C69"/>
    <w:rsid w:val="00E54970"/>
    <w:rsid w:val="00E55304"/>
    <w:rsid w:val="00E55A15"/>
    <w:rsid w:val="00E5631B"/>
    <w:rsid w:val="00E565C3"/>
    <w:rsid w:val="00E56BBF"/>
    <w:rsid w:val="00E576C1"/>
    <w:rsid w:val="00E57945"/>
    <w:rsid w:val="00E60867"/>
    <w:rsid w:val="00E61DED"/>
    <w:rsid w:val="00E6256D"/>
    <w:rsid w:val="00E65691"/>
    <w:rsid w:val="00E65F86"/>
    <w:rsid w:val="00E70DCA"/>
    <w:rsid w:val="00E715A8"/>
    <w:rsid w:val="00E722EA"/>
    <w:rsid w:val="00E72C7F"/>
    <w:rsid w:val="00E73BF9"/>
    <w:rsid w:val="00E76BA2"/>
    <w:rsid w:val="00E77145"/>
    <w:rsid w:val="00E7781F"/>
    <w:rsid w:val="00E778FE"/>
    <w:rsid w:val="00E80072"/>
    <w:rsid w:val="00E82E5D"/>
    <w:rsid w:val="00E82FEA"/>
    <w:rsid w:val="00E83515"/>
    <w:rsid w:val="00E83C1D"/>
    <w:rsid w:val="00E87EB2"/>
    <w:rsid w:val="00E92E63"/>
    <w:rsid w:val="00E932BD"/>
    <w:rsid w:val="00E93F72"/>
    <w:rsid w:val="00E94B20"/>
    <w:rsid w:val="00E9627E"/>
    <w:rsid w:val="00E964A6"/>
    <w:rsid w:val="00E96D6D"/>
    <w:rsid w:val="00E96E44"/>
    <w:rsid w:val="00EA0ED0"/>
    <w:rsid w:val="00EA10DB"/>
    <w:rsid w:val="00EA3DC9"/>
    <w:rsid w:val="00EA54A7"/>
    <w:rsid w:val="00EA60C1"/>
    <w:rsid w:val="00EA66A9"/>
    <w:rsid w:val="00EA6E58"/>
    <w:rsid w:val="00EB3C11"/>
    <w:rsid w:val="00EB5917"/>
    <w:rsid w:val="00EB6A47"/>
    <w:rsid w:val="00EB7B6F"/>
    <w:rsid w:val="00EB7DB2"/>
    <w:rsid w:val="00EB7F85"/>
    <w:rsid w:val="00EC11AF"/>
    <w:rsid w:val="00EC14D7"/>
    <w:rsid w:val="00EC1CB5"/>
    <w:rsid w:val="00EC25AE"/>
    <w:rsid w:val="00EC3136"/>
    <w:rsid w:val="00EC51F3"/>
    <w:rsid w:val="00EC63D2"/>
    <w:rsid w:val="00EC7349"/>
    <w:rsid w:val="00EC7651"/>
    <w:rsid w:val="00ED0325"/>
    <w:rsid w:val="00ED114F"/>
    <w:rsid w:val="00ED1293"/>
    <w:rsid w:val="00ED1872"/>
    <w:rsid w:val="00ED194C"/>
    <w:rsid w:val="00ED2514"/>
    <w:rsid w:val="00ED2981"/>
    <w:rsid w:val="00ED545A"/>
    <w:rsid w:val="00ED6005"/>
    <w:rsid w:val="00EE219F"/>
    <w:rsid w:val="00EE671B"/>
    <w:rsid w:val="00EE67D4"/>
    <w:rsid w:val="00EF034F"/>
    <w:rsid w:val="00EF04EF"/>
    <w:rsid w:val="00EF07A4"/>
    <w:rsid w:val="00EF1506"/>
    <w:rsid w:val="00EF21DC"/>
    <w:rsid w:val="00EF2582"/>
    <w:rsid w:val="00EF3245"/>
    <w:rsid w:val="00EF4153"/>
    <w:rsid w:val="00EF479C"/>
    <w:rsid w:val="00EF60BC"/>
    <w:rsid w:val="00EF65AA"/>
    <w:rsid w:val="00EF73C7"/>
    <w:rsid w:val="00F00C88"/>
    <w:rsid w:val="00F01560"/>
    <w:rsid w:val="00F041A5"/>
    <w:rsid w:val="00F04304"/>
    <w:rsid w:val="00F0442F"/>
    <w:rsid w:val="00F04573"/>
    <w:rsid w:val="00F04CEA"/>
    <w:rsid w:val="00F04CFD"/>
    <w:rsid w:val="00F07D2A"/>
    <w:rsid w:val="00F07EC9"/>
    <w:rsid w:val="00F102ED"/>
    <w:rsid w:val="00F1043C"/>
    <w:rsid w:val="00F10E53"/>
    <w:rsid w:val="00F12407"/>
    <w:rsid w:val="00F134E8"/>
    <w:rsid w:val="00F13930"/>
    <w:rsid w:val="00F15682"/>
    <w:rsid w:val="00F157C6"/>
    <w:rsid w:val="00F15F88"/>
    <w:rsid w:val="00F1611F"/>
    <w:rsid w:val="00F204E0"/>
    <w:rsid w:val="00F21513"/>
    <w:rsid w:val="00F240D5"/>
    <w:rsid w:val="00F24139"/>
    <w:rsid w:val="00F24955"/>
    <w:rsid w:val="00F251CC"/>
    <w:rsid w:val="00F25551"/>
    <w:rsid w:val="00F2D306"/>
    <w:rsid w:val="00F31C1B"/>
    <w:rsid w:val="00F31F8A"/>
    <w:rsid w:val="00F325C7"/>
    <w:rsid w:val="00F32B06"/>
    <w:rsid w:val="00F34D70"/>
    <w:rsid w:val="00F35160"/>
    <w:rsid w:val="00F351AF"/>
    <w:rsid w:val="00F351D1"/>
    <w:rsid w:val="00F352F1"/>
    <w:rsid w:val="00F3634A"/>
    <w:rsid w:val="00F37E35"/>
    <w:rsid w:val="00F4047A"/>
    <w:rsid w:val="00F40AB5"/>
    <w:rsid w:val="00F40DCD"/>
    <w:rsid w:val="00F411CE"/>
    <w:rsid w:val="00F42251"/>
    <w:rsid w:val="00F43B9B"/>
    <w:rsid w:val="00F43EB7"/>
    <w:rsid w:val="00F445A1"/>
    <w:rsid w:val="00F44606"/>
    <w:rsid w:val="00F46375"/>
    <w:rsid w:val="00F4753B"/>
    <w:rsid w:val="00F4797A"/>
    <w:rsid w:val="00F50C67"/>
    <w:rsid w:val="00F513BB"/>
    <w:rsid w:val="00F52905"/>
    <w:rsid w:val="00F54C47"/>
    <w:rsid w:val="00F54C55"/>
    <w:rsid w:val="00F55D5A"/>
    <w:rsid w:val="00F56A8C"/>
    <w:rsid w:val="00F56E40"/>
    <w:rsid w:val="00F57F09"/>
    <w:rsid w:val="00F60739"/>
    <w:rsid w:val="00F61F29"/>
    <w:rsid w:val="00F623E4"/>
    <w:rsid w:val="00F64957"/>
    <w:rsid w:val="00F64A0F"/>
    <w:rsid w:val="00F64DD1"/>
    <w:rsid w:val="00F64EBA"/>
    <w:rsid w:val="00F662A9"/>
    <w:rsid w:val="00F665AA"/>
    <w:rsid w:val="00F703FC"/>
    <w:rsid w:val="00F70534"/>
    <w:rsid w:val="00F7370E"/>
    <w:rsid w:val="00F74B37"/>
    <w:rsid w:val="00F75040"/>
    <w:rsid w:val="00F75794"/>
    <w:rsid w:val="00F76521"/>
    <w:rsid w:val="00F775ED"/>
    <w:rsid w:val="00F77B87"/>
    <w:rsid w:val="00F77FB2"/>
    <w:rsid w:val="00F81AD8"/>
    <w:rsid w:val="00F8259A"/>
    <w:rsid w:val="00F83B6E"/>
    <w:rsid w:val="00F83B81"/>
    <w:rsid w:val="00F84744"/>
    <w:rsid w:val="00F84FA5"/>
    <w:rsid w:val="00F86A62"/>
    <w:rsid w:val="00F9169B"/>
    <w:rsid w:val="00F9367D"/>
    <w:rsid w:val="00F9369E"/>
    <w:rsid w:val="00F93A9A"/>
    <w:rsid w:val="00F962B7"/>
    <w:rsid w:val="00F9644D"/>
    <w:rsid w:val="00F96C5E"/>
    <w:rsid w:val="00F972EE"/>
    <w:rsid w:val="00FA01EE"/>
    <w:rsid w:val="00FA1FFC"/>
    <w:rsid w:val="00FA2232"/>
    <w:rsid w:val="00FA2555"/>
    <w:rsid w:val="00FA5B8D"/>
    <w:rsid w:val="00FA5EA8"/>
    <w:rsid w:val="00FA5FEF"/>
    <w:rsid w:val="00FA77D4"/>
    <w:rsid w:val="00FA7DF8"/>
    <w:rsid w:val="00FA7E20"/>
    <w:rsid w:val="00FB52AC"/>
    <w:rsid w:val="00FB5564"/>
    <w:rsid w:val="00FB60C0"/>
    <w:rsid w:val="00FB7145"/>
    <w:rsid w:val="00FB7A1C"/>
    <w:rsid w:val="00FC27B0"/>
    <w:rsid w:val="00FC3DBF"/>
    <w:rsid w:val="00FC4805"/>
    <w:rsid w:val="00FC4C18"/>
    <w:rsid w:val="00FC5F5D"/>
    <w:rsid w:val="00FD0700"/>
    <w:rsid w:val="00FD1671"/>
    <w:rsid w:val="00FD24C8"/>
    <w:rsid w:val="00FD2852"/>
    <w:rsid w:val="00FD2E2A"/>
    <w:rsid w:val="00FD3E3C"/>
    <w:rsid w:val="00FD48C5"/>
    <w:rsid w:val="00FD4FCB"/>
    <w:rsid w:val="00FD652F"/>
    <w:rsid w:val="00FD6E50"/>
    <w:rsid w:val="00FD7032"/>
    <w:rsid w:val="00FD7BCE"/>
    <w:rsid w:val="00FD7C0F"/>
    <w:rsid w:val="00FE02C0"/>
    <w:rsid w:val="00FE0C48"/>
    <w:rsid w:val="00FE2453"/>
    <w:rsid w:val="00FE46A5"/>
    <w:rsid w:val="00FE4BB5"/>
    <w:rsid w:val="00FE587B"/>
    <w:rsid w:val="00FE75F8"/>
    <w:rsid w:val="00FE7DB2"/>
    <w:rsid w:val="00FF0432"/>
    <w:rsid w:val="00FF1F82"/>
    <w:rsid w:val="00FF20B3"/>
    <w:rsid w:val="00FF3FD5"/>
    <w:rsid w:val="00FF43B6"/>
    <w:rsid w:val="00FF65C4"/>
    <w:rsid w:val="00FF7E18"/>
    <w:rsid w:val="01112CB7"/>
    <w:rsid w:val="01659693"/>
    <w:rsid w:val="01D3E2A7"/>
    <w:rsid w:val="02305446"/>
    <w:rsid w:val="028A8C14"/>
    <w:rsid w:val="029B17F1"/>
    <w:rsid w:val="031FA639"/>
    <w:rsid w:val="033C3ED8"/>
    <w:rsid w:val="0355E47A"/>
    <w:rsid w:val="0366255E"/>
    <w:rsid w:val="038163B5"/>
    <w:rsid w:val="03CAE04E"/>
    <w:rsid w:val="046EEF94"/>
    <w:rsid w:val="04DF8DD8"/>
    <w:rsid w:val="04EA878E"/>
    <w:rsid w:val="0517F5FE"/>
    <w:rsid w:val="056C9231"/>
    <w:rsid w:val="06221866"/>
    <w:rsid w:val="065AAA3C"/>
    <w:rsid w:val="0693EDE2"/>
    <w:rsid w:val="06B18F92"/>
    <w:rsid w:val="06C76F01"/>
    <w:rsid w:val="07115A38"/>
    <w:rsid w:val="0716873F"/>
    <w:rsid w:val="072198DC"/>
    <w:rsid w:val="07A1F308"/>
    <w:rsid w:val="091253D8"/>
    <w:rsid w:val="0936F576"/>
    <w:rsid w:val="098ACFE0"/>
    <w:rsid w:val="099221C6"/>
    <w:rsid w:val="09CEB3ED"/>
    <w:rsid w:val="0A0F46CB"/>
    <w:rsid w:val="0A18555B"/>
    <w:rsid w:val="0A1BE19E"/>
    <w:rsid w:val="0A5BB7A8"/>
    <w:rsid w:val="0A8C842A"/>
    <w:rsid w:val="0AA044A7"/>
    <w:rsid w:val="0AF9A61A"/>
    <w:rsid w:val="0B4CA6E5"/>
    <w:rsid w:val="0B85EEAC"/>
    <w:rsid w:val="0BDCB7F1"/>
    <w:rsid w:val="0BF2B493"/>
    <w:rsid w:val="0C0DA72F"/>
    <w:rsid w:val="0C3680C8"/>
    <w:rsid w:val="0C756A05"/>
    <w:rsid w:val="0CABCA8C"/>
    <w:rsid w:val="0D43784F"/>
    <w:rsid w:val="0D71555E"/>
    <w:rsid w:val="0DEE0C40"/>
    <w:rsid w:val="0E1D9BD4"/>
    <w:rsid w:val="0E43E267"/>
    <w:rsid w:val="0E5B3F18"/>
    <w:rsid w:val="0E7673F4"/>
    <w:rsid w:val="0EAA0E6B"/>
    <w:rsid w:val="0F0153A6"/>
    <w:rsid w:val="0F298CD9"/>
    <w:rsid w:val="0F8DF98B"/>
    <w:rsid w:val="10285E50"/>
    <w:rsid w:val="1037A0D6"/>
    <w:rsid w:val="109668C3"/>
    <w:rsid w:val="10BCACA8"/>
    <w:rsid w:val="10FEA448"/>
    <w:rsid w:val="11194AB6"/>
    <w:rsid w:val="115A3C45"/>
    <w:rsid w:val="11961671"/>
    <w:rsid w:val="11A4874A"/>
    <w:rsid w:val="122E0649"/>
    <w:rsid w:val="12E5C897"/>
    <w:rsid w:val="1351A437"/>
    <w:rsid w:val="13E957A0"/>
    <w:rsid w:val="1461EF26"/>
    <w:rsid w:val="148CF64A"/>
    <w:rsid w:val="14955CCC"/>
    <w:rsid w:val="149F05F3"/>
    <w:rsid w:val="14AA6062"/>
    <w:rsid w:val="151B589D"/>
    <w:rsid w:val="152F2571"/>
    <w:rsid w:val="1537ED02"/>
    <w:rsid w:val="1543E957"/>
    <w:rsid w:val="154856B9"/>
    <w:rsid w:val="15DC6688"/>
    <w:rsid w:val="16AC6714"/>
    <w:rsid w:val="16BDBCC3"/>
    <w:rsid w:val="16DE647F"/>
    <w:rsid w:val="17E6D34F"/>
    <w:rsid w:val="1950D0C4"/>
    <w:rsid w:val="19CB7E7C"/>
    <w:rsid w:val="19DA60D5"/>
    <w:rsid w:val="1A2C9C3B"/>
    <w:rsid w:val="1A3DB75F"/>
    <w:rsid w:val="1A529044"/>
    <w:rsid w:val="1A53DACC"/>
    <w:rsid w:val="1A87205F"/>
    <w:rsid w:val="1ADEAC47"/>
    <w:rsid w:val="1B51898E"/>
    <w:rsid w:val="1B5A93D7"/>
    <w:rsid w:val="1BB71D20"/>
    <w:rsid w:val="1C3CB0A0"/>
    <w:rsid w:val="1C41AA0D"/>
    <w:rsid w:val="1C4E83E2"/>
    <w:rsid w:val="1C61BE3D"/>
    <w:rsid w:val="1C886B68"/>
    <w:rsid w:val="1C8BC0FD"/>
    <w:rsid w:val="1D819B1B"/>
    <w:rsid w:val="1DB00C34"/>
    <w:rsid w:val="1DB6F3D8"/>
    <w:rsid w:val="1DD8F8A5"/>
    <w:rsid w:val="1F4332CC"/>
    <w:rsid w:val="1FE07034"/>
    <w:rsid w:val="20C9A003"/>
    <w:rsid w:val="214B373E"/>
    <w:rsid w:val="2200F3F7"/>
    <w:rsid w:val="228DE52B"/>
    <w:rsid w:val="23055928"/>
    <w:rsid w:val="23065174"/>
    <w:rsid w:val="2376988F"/>
    <w:rsid w:val="2486D5F7"/>
    <w:rsid w:val="24B545A9"/>
    <w:rsid w:val="26083428"/>
    <w:rsid w:val="26806501"/>
    <w:rsid w:val="26A8F43B"/>
    <w:rsid w:val="26E5C532"/>
    <w:rsid w:val="2700065A"/>
    <w:rsid w:val="272F25AC"/>
    <w:rsid w:val="273845B2"/>
    <w:rsid w:val="2748B002"/>
    <w:rsid w:val="27AB53D9"/>
    <w:rsid w:val="27D18B69"/>
    <w:rsid w:val="287147A2"/>
    <w:rsid w:val="28907C4E"/>
    <w:rsid w:val="28D1428A"/>
    <w:rsid w:val="28EE2499"/>
    <w:rsid w:val="2935BBA7"/>
    <w:rsid w:val="294F2496"/>
    <w:rsid w:val="2998BAD2"/>
    <w:rsid w:val="29E92F28"/>
    <w:rsid w:val="2A0ABB9A"/>
    <w:rsid w:val="2A3773DD"/>
    <w:rsid w:val="2A480FFD"/>
    <w:rsid w:val="2A9753D3"/>
    <w:rsid w:val="2AA0D200"/>
    <w:rsid w:val="2AFB4FCE"/>
    <w:rsid w:val="2B12AA39"/>
    <w:rsid w:val="2B6BB4BC"/>
    <w:rsid w:val="2B9165F2"/>
    <w:rsid w:val="2B93DCBA"/>
    <w:rsid w:val="2BA243F0"/>
    <w:rsid w:val="2BAAAC04"/>
    <w:rsid w:val="2C056164"/>
    <w:rsid w:val="2C61C9C7"/>
    <w:rsid w:val="2C774BCE"/>
    <w:rsid w:val="2C98E710"/>
    <w:rsid w:val="2D19429D"/>
    <w:rsid w:val="2EB1DE31"/>
    <w:rsid w:val="2EEF1A32"/>
    <w:rsid w:val="2F0A7557"/>
    <w:rsid w:val="2F7FF71E"/>
    <w:rsid w:val="2F82846E"/>
    <w:rsid w:val="302D114E"/>
    <w:rsid w:val="305FF823"/>
    <w:rsid w:val="30BC2877"/>
    <w:rsid w:val="317DFF6D"/>
    <w:rsid w:val="318321D5"/>
    <w:rsid w:val="31898887"/>
    <w:rsid w:val="3228B154"/>
    <w:rsid w:val="32496C30"/>
    <w:rsid w:val="32B7DA8E"/>
    <w:rsid w:val="32C8A8AA"/>
    <w:rsid w:val="333BA74B"/>
    <w:rsid w:val="337BAE62"/>
    <w:rsid w:val="33AB251C"/>
    <w:rsid w:val="33C0B553"/>
    <w:rsid w:val="340E2CC2"/>
    <w:rsid w:val="343D77DD"/>
    <w:rsid w:val="3470B251"/>
    <w:rsid w:val="34820890"/>
    <w:rsid w:val="3494D0A1"/>
    <w:rsid w:val="34A041AD"/>
    <w:rsid w:val="34A0AC1A"/>
    <w:rsid w:val="3591EEA6"/>
    <w:rsid w:val="35AC8DB0"/>
    <w:rsid w:val="35EFBF49"/>
    <w:rsid w:val="36136A0B"/>
    <w:rsid w:val="3620D47E"/>
    <w:rsid w:val="36779C5F"/>
    <w:rsid w:val="36849121"/>
    <w:rsid w:val="36C5F7EE"/>
    <w:rsid w:val="3713BE5E"/>
    <w:rsid w:val="372ABF24"/>
    <w:rsid w:val="3754FCD3"/>
    <w:rsid w:val="3858188A"/>
    <w:rsid w:val="386BE984"/>
    <w:rsid w:val="38B8B87C"/>
    <w:rsid w:val="3905F6C3"/>
    <w:rsid w:val="39782244"/>
    <w:rsid w:val="39A68BD2"/>
    <w:rsid w:val="39C35E4E"/>
    <w:rsid w:val="39C8E137"/>
    <w:rsid w:val="3A2766B7"/>
    <w:rsid w:val="3A38672E"/>
    <w:rsid w:val="3A8497C0"/>
    <w:rsid w:val="3A9FD099"/>
    <w:rsid w:val="3A9FEB37"/>
    <w:rsid w:val="3AC650D5"/>
    <w:rsid w:val="3AECAC23"/>
    <w:rsid w:val="3B03A58E"/>
    <w:rsid w:val="3B2BA330"/>
    <w:rsid w:val="3B46F167"/>
    <w:rsid w:val="3B707C12"/>
    <w:rsid w:val="3C605B66"/>
    <w:rsid w:val="3C7775D7"/>
    <w:rsid w:val="3CCB7A75"/>
    <w:rsid w:val="3E4BD518"/>
    <w:rsid w:val="3E7F671B"/>
    <w:rsid w:val="3EA3AE97"/>
    <w:rsid w:val="3EA572F4"/>
    <w:rsid w:val="3EDC1FAC"/>
    <w:rsid w:val="3EEC1F94"/>
    <w:rsid w:val="3F2EED77"/>
    <w:rsid w:val="3F718567"/>
    <w:rsid w:val="3FAF5231"/>
    <w:rsid w:val="3FE7CFC6"/>
    <w:rsid w:val="4017EEBD"/>
    <w:rsid w:val="4021799B"/>
    <w:rsid w:val="4023C07F"/>
    <w:rsid w:val="407CEE83"/>
    <w:rsid w:val="40934824"/>
    <w:rsid w:val="40ED4B66"/>
    <w:rsid w:val="410A10E1"/>
    <w:rsid w:val="412CB3BF"/>
    <w:rsid w:val="41D7A805"/>
    <w:rsid w:val="429EF7FB"/>
    <w:rsid w:val="42CAF0F0"/>
    <w:rsid w:val="439813F2"/>
    <w:rsid w:val="44A89AFC"/>
    <w:rsid w:val="44D12CB1"/>
    <w:rsid w:val="46033BF0"/>
    <w:rsid w:val="467AF398"/>
    <w:rsid w:val="46A338C9"/>
    <w:rsid w:val="47846667"/>
    <w:rsid w:val="47A2E2B5"/>
    <w:rsid w:val="47A76021"/>
    <w:rsid w:val="47C29AA5"/>
    <w:rsid w:val="48278907"/>
    <w:rsid w:val="4861B51F"/>
    <w:rsid w:val="491CDB26"/>
    <w:rsid w:val="49308B9E"/>
    <w:rsid w:val="4938B799"/>
    <w:rsid w:val="49AA005F"/>
    <w:rsid w:val="4A3E08A5"/>
    <w:rsid w:val="4A42FA9E"/>
    <w:rsid w:val="4A573AC2"/>
    <w:rsid w:val="4A916767"/>
    <w:rsid w:val="4AB8B3CD"/>
    <w:rsid w:val="4ADD75DE"/>
    <w:rsid w:val="4B02956C"/>
    <w:rsid w:val="4C31023C"/>
    <w:rsid w:val="4C528CFE"/>
    <w:rsid w:val="4C7332DB"/>
    <w:rsid w:val="4C954D3D"/>
    <w:rsid w:val="4CEAB3A6"/>
    <w:rsid w:val="4D846C0A"/>
    <w:rsid w:val="4DD8E37A"/>
    <w:rsid w:val="4DD93278"/>
    <w:rsid w:val="4E09A172"/>
    <w:rsid w:val="4E5619BC"/>
    <w:rsid w:val="4F120BE9"/>
    <w:rsid w:val="4F12ADAF"/>
    <w:rsid w:val="5128D051"/>
    <w:rsid w:val="51809DF7"/>
    <w:rsid w:val="51862EC2"/>
    <w:rsid w:val="518BA3FC"/>
    <w:rsid w:val="525EB6FF"/>
    <w:rsid w:val="52FDE8D5"/>
    <w:rsid w:val="53171FD7"/>
    <w:rsid w:val="5321906E"/>
    <w:rsid w:val="532944E4"/>
    <w:rsid w:val="5354CB02"/>
    <w:rsid w:val="53620404"/>
    <w:rsid w:val="53A2FB16"/>
    <w:rsid w:val="5461F7C3"/>
    <w:rsid w:val="5475A643"/>
    <w:rsid w:val="555F8FE4"/>
    <w:rsid w:val="55699A73"/>
    <w:rsid w:val="558E442C"/>
    <w:rsid w:val="561F77D6"/>
    <w:rsid w:val="56AFCD2C"/>
    <w:rsid w:val="56DB064D"/>
    <w:rsid w:val="572AAA6E"/>
    <w:rsid w:val="584DE9C2"/>
    <w:rsid w:val="58733BED"/>
    <w:rsid w:val="5883F3F7"/>
    <w:rsid w:val="589F9283"/>
    <w:rsid w:val="58B42C00"/>
    <w:rsid w:val="58DAB2EA"/>
    <w:rsid w:val="592C87B2"/>
    <w:rsid w:val="593FDD65"/>
    <w:rsid w:val="594A1EAC"/>
    <w:rsid w:val="59E85CEE"/>
    <w:rsid w:val="5A13457A"/>
    <w:rsid w:val="5A4CE38C"/>
    <w:rsid w:val="5A81B65E"/>
    <w:rsid w:val="5AE82F81"/>
    <w:rsid w:val="5B1621B9"/>
    <w:rsid w:val="5B5E0502"/>
    <w:rsid w:val="5B5E0C4E"/>
    <w:rsid w:val="5C384E41"/>
    <w:rsid w:val="5CE98BB2"/>
    <w:rsid w:val="5DE516CA"/>
    <w:rsid w:val="5DF7B8A3"/>
    <w:rsid w:val="5E39276E"/>
    <w:rsid w:val="5E6270D2"/>
    <w:rsid w:val="5E678BB9"/>
    <w:rsid w:val="5EAD60EF"/>
    <w:rsid w:val="5EDF2225"/>
    <w:rsid w:val="5F0E53B1"/>
    <w:rsid w:val="5F18B602"/>
    <w:rsid w:val="5F847388"/>
    <w:rsid w:val="5FDF21E2"/>
    <w:rsid w:val="604370B5"/>
    <w:rsid w:val="60881BC8"/>
    <w:rsid w:val="60959DE9"/>
    <w:rsid w:val="610C3E93"/>
    <w:rsid w:val="614B781C"/>
    <w:rsid w:val="615EC25A"/>
    <w:rsid w:val="61EB941C"/>
    <w:rsid w:val="62373E3A"/>
    <w:rsid w:val="624D9B9F"/>
    <w:rsid w:val="62514055"/>
    <w:rsid w:val="627DD9E1"/>
    <w:rsid w:val="62AC08F4"/>
    <w:rsid w:val="62CCC2EB"/>
    <w:rsid w:val="62FA56AB"/>
    <w:rsid w:val="63243F74"/>
    <w:rsid w:val="63A61140"/>
    <w:rsid w:val="63BED8D0"/>
    <w:rsid w:val="643A6A41"/>
    <w:rsid w:val="6473DE62"/>
    <w:rsid w:val="64C9C780"/>
    <w:rsid w:val="653AEE98"/>
    <w:rsid w:val="654B18AD"/>
    <w:rsid w:val="65953F49"/>
    <w:rsid w:val="6598F504"/>
    <w:rsid w:val="65C878D4"/>
    <w:rsid w:val="65EEE463"/>
    <w:rsid w:val="664ECEB8"/>
    <w:rsid w:val="669F7DB8"/>
    <w:rsid w:val="66E755E3"/>
    <w:rsid w:val="6718F04D"/>
    <w:rsid w:val="6784C2D9"/>
    <w:rsid w:val="68A847CC"/>
    <w:rsid w:val="68D08D4B"/>
    <w:rsid w:val="68D5CA7B"/>
    <w:rsid w:val="695D8BCE"/>
    <w:rsid w:val="69DFB180"/>
    <w:rsid w:val="69E00B9B"/>
    <w:rsid w:val="6A10E415"/>
    <w:rsid w:val="6A44A17B"/>
    <w:rsid w:val="6AE658EF"/>
    <w:rsid w:val="6B43111C"/>
    <w:rsid w:val="6BA0706B"/>
    <w:rsid w:val="6BF5970C"/>
    <w:rsid w:val="6C29F229"/>
    <w:rsid w:val="6C74FB84"/>
    <w:rsid w:val="6C99562A"/>
    <w:rsid w:val="6CDF0E9C"/>
    <w:rsid w:val="6CF687C2"/>
    <w:rsid w:val="6CFBEF3A"/>
    <w:rsid w:val="6D0ABC65"/>
    <w:rsid w:val="6D5D62CA"/>
    <w:rsid w:val="6DF8658B"/>
    <w:rsid w:val="6E3916E7"/>
    <w:rsid w:val="6E478A9A"/>
    <w:rsid w:val="6EF30D87"/>
    <w:rsid w:val="6F042EA8"/>
    <w:rsid w:val="6F20676B"/>
    <w:rsid w:val="6FDD1C7F"/>
    <w:rsid w:val="6FF71728"/>
    <w:rsid w:val="705FDC0C"/>
    <w:rsid w:val="70931A44"/>
    <w:rsid w:val="7135A52F"/>
    <w:rsid w:val="71E3F497"/>
    <w:rsid w:val="7231AB54"/>
    <w:rsid w:val="72DAF7A0"/>
    <w:rsid w:val="732D01AE"/>
    <w:rsid w:val="73481962"/>
    <w:rsid w:val="73A212E9"/>
    <w:rsid w:val="73F7AEE7"/>
    <w:rsid w:val="741F0D54"/>
    <w:rsid w:val="74C2FD0C"/>
    <w:rsid w:val="75FA0F3E"/>
    <w:rsid w:val="7701E3D1"/>
    <w:rsid w:val="77639C8B"/>
    <w:rsid w:val="77818F6D"/>
    <w:rsid w:val="7787AE0D"/>
    <w:rsid w:val="77BA0E4E"/>
    <w:rsid w:val="77D24AEE"/>
    <w:rsid w:val="77EC2092"/>
    <w:rsid w:val="7843B345"/>
    <w:rsid w:val="784EAF87"/>
    <w:rsid w:val="78A1E602"/>
    <w:rsid w:val="7916216E"/>
    <w:rsid w:val="791F016E"/>
    <w:rsid w:val="794C9F4A"/>
    <w:rsid w:val="79628307"/>
    <w:rsid w:val="79F52F11"/>
    <w:rsid w:val="7A25219A"/>
    <w:rsid w:val="7A9F3D3C"/>
    <w:rsid w:val="7ADF1BCF"/>
    <w:rsid w:val="7B16F4CF"/>
    <w:rsid w:val="7B845C0E"/>
    <w:rsid w:val="7BB29B89"/>
    <w:rsid w:val="7BE987AE"/>
    <w:rsid w:val="7C7095F4"/>
    <w:rsid w:val="7C77E223"/>
    <w:rsid w:val="7CF9256F"/>
    <w:rsid w:val="7D88FEBB"/>
    <w:rsid w:val="7E47AC43"/>
    <w:rsid w:val="7E828DDA"/>
    <w:rsid w:val="7EA0FC9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37217"/>
  <w15:chartTrackingRefBased/>
  <w15:docId w15:val="{00C2FCAF-F56A-4923-9698-1C8969FF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37A9C"/>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link w:val="Pealkiri1Mrk"/>
    <w:uiPriority w:val="1"/>
    <w:qFormat/>
    <w:rsid w:val="00481DE0"/>
    <w:pPr>
      <w:suppressAutoHyphens w:val="0"/>
      <w:autoSpaceDE w:val="0"/>
      <w:autoSpaceDN w:val="0"/>
      <w:spacing w:line="240" w:lineRule="auto"/>
      <w:ind w:left="906"/>
      <w:jc w:val="left"/>
      <w:outlineLvl w:val="0"/>
    </w:pPr>
    <w:rPr>
      <w:rFonts w:ascii="Arial" w:eastAsia="Arial" w:hAnsi="Arial" w:cs="Arial"/>
      <w:b/>
      <w:bCs/>
      <w:kern w:val="0"/>
      <w:sz w:val="20"/>
      <w:szCs w:val="20"/>
      <w:lang w:eastAsia="en-US" w:bidi="ar-SA"/>
    </w:rPr>
  </w:style>
  <w:style w:type="paragraph" w:styleId="Pealkiri2">
    <w:name w:val="heading 2"/>
    <w:basedOn w:val="Normaallaad"/>
    <w:next w:val="Normaallaad"/>
    <w:link w:val="Pealkiri2Mrk"/>
    <w:uiPriority w:val="9"/>
    <w:unhideWhenUsed/>
    <w:qFormat/>
    <w:rsid w:val="00345ACA"/>
    <w:pPr>
      <w:keepNext/>
      <w:keepLines/>
      <w:widowControl/>
      <w:suppressAutoHyphens w:val="0"/>
      <w:spacing w:before="40" w:line="259" w:lineRule="auto"/>
      <w:jc w:val="left"/>
      <w:outlineLvl w:val="1"/>
    </w:pPr>
    <w:rPr>
      <w:rFonts w:asciiTheme="majorHAnsi" w:eastAsiaTheme="majorEastAsia" w:hAnsiTheme="majorHAnsi" w:cstheme="majorBidi"/>
      <w:color w:val="2E74B5" w:themeColor="accent1" w:themeShade="BF"/>
      <w:kern w:val="0"/>
      <w:sz w:val="26"/>
      <w:szCs w:val="26"/>
      <w:lang w:eastAsia="en-US" w:bidi="ar-SA"/>
    </w:rPr>
  </w:style>
  <w:style w:type="paragraph" w:styleId="Pealkiri3">
    <w:name w:val="heading 3"/>
    <w:basedOn w:val="Normaallaad"/>
    <w:next w:val="Normaallaad"/>
    <w:link w:val="Pealkiri3Mrk"/>
    <w:uiPriority w:val="9"/>
    <w:semiHidden/>
    <w:unhideWhenUsed/>
    <w:qFormat/>
    <w:rsid w:val="00581E03"/>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rsid w:val="0084392B"/>
    <w:rPr>
      <w:rFonts w:cs="Times New Roman"/>
      <w:color w:val="000080"/>
      <w:u w:val="single"/>
    </w:rPr>
  </w:style>
  <w:style w:type="paragraph" w:customStyle="1" w:styleId="Jalus1">
    <w:name w:val="Jalus1"/>
    <w:autoRedefine/>
    <w:qFormat/>
    <w:rsid w:val="0084392B"/>
    <w:pPr>
      <w:widowControl w:val="0"/>
      <w:suppressAutoHyphens/>
      <w:spacing w:after="0" w:line="240" w:lineRule="auto"/>
    </w:pPr>
    <w:rPr>
      <w:rFonts w:ascii="Times New Roman" w:eastAsia="SimSun" w:hAnsi="Times New Roman" w:cs="Mangal"/>
      <w:kern w:val="1"/>
      <w:sz w:val="20"/>
      <w:szCs w:val="24"/>
      <w:lang w:eastAsia="zh-CN" w:bidi="hi-IN"/>
    </w:rPr>
  </w:style>
  <w:style w:type="paragraph" w:customStyle="1" w:styleId="TableContents">
    <w:name w:val="Table Contents"/>
    <w:basedOn w:val="Normaallaad"/>
    <w:rsid w:val="0084392B"/>
    <w:pPr>
      <w:suppressLineNumbers/>
    </w:pPr>
  </w:style>
  <w:style w:type="paragraph" w:customStyle="1" w:styleId="AK">
    <w:name w:val="AK"/>
    <w:autoRedefine/>
    <w:qFormat/>
    <w:rsid w:val="0084392B"/>
    <w:pPr>
      <w:keepNext/>
      <w:keepLines/>
      <w:suppressLineNumbers/>
      <w:spacing w:after="0" w:line="240" w:lineRule="auto"/>
    </w:pPr>
    <w:rPr>
      <w:rFonts w:ascii="Times New Roman" w:eastAsia="SimSun" w:hAnsi="Times New Roman" w:cs="Times New Roman"/>
      <w:bCs/>
      <w:kern w:val="1"/>
      <w:sz w:val="20"/>
      <w:szCs w:val="20"/>
      <w:lang w:eastAsia="zh-CN" w:bidi="hi-IN"/>
    </w:rPr>
  </w:style>
  <w:style w:type="paragraph" w:customStyle="1" w:styleId="Adressaat">
    <w:name w:val="Adressaat"/>
    <w:autoRedefine/>
    <w:qFormat/>
    <w:rsid w:val="0084392B"/>
    <w:pPr>
      <w:spacing w:after="0" w:line="240" w:lineRule="auto"/>
    </w:pPr>
    <w:rPr>
      <w:rFonts w:ascii="Times New Roman" w:eastAsia="SimSun" w:hAnsi="Times New Roman" w:cs="Times New Roman"/>
      <w:kern w:val="24"/>
      <w:sz w:val="24"/>
      <w:szCs w:val="24"/>
      <w:lang w:eastAsia="zh-CN" w:bidi="hi-IN"/>
    </w:rPr>
  </w:style>
  <w:style w:type="paragraph" w:customStyle="1" w:styleId="Pealkiri10">
    <w:name w:val="Pealkiri1"/>
    <w:autoRedefine/>
    <w:qFormat/>
    <w:rsid w:val="0084392B"/>
    <w:pPr>
      <w:spacing w:after="0" w:line="240" w:lineRule="auto"/>
    </w:pPr>
    <w:rPr>
      <w:rFonts w:ascii="Times New Roman" w:eastAsia="SimSun" w:hAnsi="Times New Roman" w:cs="Times New Roman"/>
      <w:b/>
      <w:kern w:val="1"/>
      <w:sz w:val="24"/>
      <w:szCs w:val="24"/>
      <w:lang w:eastAsia="zh-CN" w:bidi="hi-IN"/>
    </w:rPr>
  </w:style>
  <w:style w:type="paragraph" w:customStyle="1" w:styleId="Snum">
    <w:name w:val="Sõnum"/>
    <w:autoRedefine/>
    <w:qFormat/>
    <w:rsid w:val="00CD3D10"/>
    <w:pPr>
      <w:spacing w:after="0" w:line="240" w:lineRule="auto"/>
      <w:jc w:val="both"/>
    </w:pPr>
    <w:rPr>
      <w:rFonts w:ascii="Times New Roman" w:hAnsi="Times New Roman" w:cs="Times New Roman"/>
      <w:b/>
      <w:sz w:val="24"/>
      <w:szCs w:val="24"/>
    </w:rPr>
  </w:style>
  <w:style w:type="paragraph" w:customStyle="1" w:styleId="Vahedeta1">
    <w:name w:val="Vahedeta1"/>
    <w:link w:val="NoSpacingChar"/>
    <w:uiPriority w:val="99"/>
    <w:qFormat/>
    <w:rsid w:val="0084392B"/>
    <w:pPr>
      <w:spacing w:after="0" w:line="240" w:lineRule="auto"/>
    </w:pPr>
    <w:rPr>
      <w:rFonts w:ascii="Calibri" w:eastAsia="Times New Roman" w:hAnsi="Calibri" w:cs="Times New Roman"/>
      <w:lang w:val="en-US"/>
    </w:rPr>
  </w:style>
  <w:style w:type="character" w:customStyle="1" w:styleId="NoSpacingChar">
    <w:name w:val="No Spacing Char"/>
    <w:link w:val="Vahedeta1"/>
    <w:uiPriority w:val="99"/>
    <w:locked/>
    <w:rsid w:val="0084392B"/>
    <w:rPr>
      <w:rFonts w:ascii="Calibri" w:eastAsia="Times New Roman" w:hAnsi="Calibri" w:cs="Times New Roman"/>
      <w:lang w:val="en-US"/>
    </w:rPr>
  </w:style>
  <w:style w:type="paragraph" w:styleId="Normaallaadveeb">
    <w:name w:val="Normal (Web)"/>
    <w:basedOn w:val="Normaallaad"/>
    <w:uiPriority w:val="99"/>
    <w:unhideWhenUsed/>
    <w:rsid w:val="0084392B"/>
    <w:pPr>
      <w:widowControl/>
      <w:suppressAutoHyphens w:val="0"/>
      <w:spacing w:before="100" w:beforeAutospacing="1" w:after="100" w:afterAutospacing="1" w:line="240" w:lineRule="auto"/>
      <w:jc w:val="left"/>
    </w:pPr>
    <w:rPr>
      <w:rFonts w:eastAsia="Times New Roman"/>
      <w:kern w:val="0"/>
      <w:lang w:eastAsia="et-EE" w:bidi="ar-SA"/>
    </w:rPr>
  </w:style>
  <w:style w:type="paragraph" w:styleId="Allmrkusetekst">
    <w:name w:val="footnote text"/>
    <w:basedOn w:val="Normaallaad"/>
    <w:link w:val="AllmrkusetekstMrk"/>
    <w:uiPriority w:val="99"/>
    <w:unhideWhenUsed/>
    <w:rsid w:val="0084392B"/>
    <w:pPr>
      <w:spacing w:line="240" w:lineRule="auto"/>
    </w:pPr>
    <w:rPr>
      <w:rFonts w:cs="Mangal"/>
      <w:sz w:val="20"/>
      <w:szCs w:val="18"/>
    </w:rPr>
  </w:style>
  <w:style w:type="character" w:customStyle="1" w:styleId="AllmrkusetekstMrk">
    <w:name w:val="Allmärkuse tekst Märk"/>
    <w:basedOn w:val="Liguvaikefont"/>
    <w:link w:val="Allmrkusetekst"/>
    <w:uiPriority w:val="99"/>
    <w:rsid w:val="0084392B"/>
    <w:rPr>
      <w:rFonts w:ascii="Times New Roman" w:eastAsia="SimSun" w:hAnsi="Times New Roman" w:cs="Mangal"/>
      <w:kern w:val="1"/>
      <w:sz w:val="20"/>
      <w:szCs w:val="18"/>
      <w:lang w:eastAsia="zh-CN" w:bidi="hi-IN"/>
    </w:rPr>
  </w:style>
  <w:style w:type="character" w:styleId="Allmrkuseviide">
    <w:name w:val="footnote reference"/>
    <w:basedOn w:val="Liguvaikefont"/>
    <w:uiPriority w:val="99"/>
    <w:unhideWhenUsed/>
    <w:rsid w:val="0084392B"/>
    <w:rPr>
      <w:rFonts w:cs="Times New Roman"/>
      <w:vertAlign w:val="superscript"/>
    </w:rPr>
  </w:style>
  <w:style w:type="paragraph" w:customStyle="1" w:styleId="Default">
    <w:name w:val="Default"/>
    <w:rsid w:val="0084392B"/>
    <w:pPr>
      <w:autoSpaceDE w:val="0"/>
      <w:autoSpaceDN w:val="0"/>
      <w:adjustRightInd w:val="0"/>
      <w:spacing w:after="0" w:line="240" w:lineRule="auto"/>
    </w:pPr>
    <w:rPr>
      <w:rFonts w:ascii="Verdana" w:eastAsia="Times New Roman" w:hAnsi="Verdana" w:cs="Verdana"/>
      <w:color w:val="000000"/>
      <w:sz w:val="24"/>
      <w:szCs w:val="24"/>
      <w:lang w:eastAsia="et-EE"/>
    </w:rPr>
  </w:style>
  <w:style w:type="paragraph" w:styleId="Loendilik">
    <w:name w:val="List Paragraph"/>
    <w:aliases w:val="Liste - CTIE,Normaalne kehatekst,Loendi l›ik,Mummuga loetelu,List (bullet),List Paragraph1,Numbered List,ERP-List Paragraph,List Paragraph11,Bullet EY,List (services),Loetelu (bulletid),Loend - ÄN,Loend - KI,Heading 1 Hidden"/>
    <w:basedOn w:val="Normaallaad"/>
    <w:link w:val="LoendilikMrk"/>
    <w:uiPriority w:val="34"/>
    <w:qFormat/>
    <w:rsid w:val="0084392B"/>
    <w:pPr>
      <w:ind w:left="720"/>
      <w:contextualSpacing/>
    </w:pPr>
    <w:rPr>
      <w:rFonts w:cs="Mangal"/>
      <w:szCs w:val="21"/>
    </w:rPr>
  </w:style>
  <w:style w:type="character" w:styleId="Kommentaariviide">
    <w:name w:val="annotation reference"/>
    <w:basedOn w:val="Liguvaikefont"/>
    <w:uiPriority w:val="99"/>
    <w:semiHidden/>
    <w:unhideWhenUsed/>
    <w:rsid w:val="00443820"/>
    <w:rPr>
      <w:sz w:val="16"/>
      <w:szCs w:val="16"/>
    </w:rPr>
  </w:style>
  <w:style w:type="paragraph" w:styleId="Kommentaaritekst">
    <w:name w:val="annotation text"/>
    <w:basedOn w:val="Normaallaad"/>
    <w:link w:val="KommentaaritekstMrk"/>
    <w:uiPriority w:val="99"/>
    <w:unhideWhenUsed/>
    <w:rsid w:val="00443820"/>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443820"/>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443820"/>
    <w:rPr>
      <w:b/>
      <w:bCs/>
    </w:rPr>
  </w:style>
  <w:style w:type="character" w:customStyle="1" w:styleId="KommentaariteemaMrk">
    <w:name w:val="Kommentaari teema Märk"/>
    <w:basedOn w:val="KommentaaritekstMrk"/>
    <w:link w:val="Kommentaariteema"/>
    <w:uiPriority w:val="99"/>
    <w:semiHidden/>
    <w:rsid w:val="00443820"/>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443820"/>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443820"/>
    <w:rPr>
      <w:rFonts w:ascii="Segoe UI" w:eastAsia="SimSun" w:hAnsi="Segoe UI" w:cs="Mangal"/>
      <w:kern w:val="1"/>
      <w:sz w:val="18"/>
      <w:szCs w:val="16"/>
      <w:lang w:eastAsia="zh-CN" w:bidi="hi-IN"/>
    </w:rPr>
  </w:style>
  <w:style w:type="paragraph" w:styleId="Vahedeta">
    <w:name w:val="No Spacing"/>
    <w:uiPriority w:val="1"/>
    <w:qFormat/>
    <w:rsid w:val="00C86665"/>
    <w:pPr>
      <w:widowControl w:val="0"/>
      <w:suppressAutoHyphens/>
      <w:spacing w:after="0" w:line="240" w:lineRule="auto"/>
      <w:jc w:val="both"/>
    </w:pPr>
    <w:rPr>
      <w:rFonts w:ascii="Times New Roman" w:eastAsia="SimSun" w:hAnsi="Times New Roman" w:cs="Mangal"/>
      <w:kern w:val="1"/>
      <w:sz w:val="24"/>
      <w:szCs w:val="21"/>
      <w:lang w:eastAsia="zh-CN" w:bidi="hi-IN"/>
    </w:rPr>
  </w:style>
  <w:style w:type="character" w:customStyle="1" w:styleId="Pealkiri1Mrk">
    <w:name w:val="Pealkiri 1 Märk"/>
    <w:basedOn w:val="Liguvaikefont"/>
    <w:link w:val="Pealkiri1"/>
    <w:uiPriority w:val="1"/>
    <w:rsid w:val="00481DE0"/>
    <w:rPr>
      <w:rFonts w:ascii="Arial" w:eastAsia="Arial" w:hAnsi="Arial" w:cs="Arial"/>
      <w:b/>
      <w:bCs/>
      <w:sz w:val="20"/>
      <w:szCs w:val="20"/>
    </w:rPr>
  </w:style>
  <w:style w:type="paragraph" w:styleId="Kehatekst">
    <w:name w:val="Body Text"/>
    <w:basedOn w:val="Normaallaad"/>
    <w:link w:val="KehatekstMrk"/>
    <w:uiPriority w:val="1"/>
    <w:qFormat/>
    <w:rsid w:val="00481DE0"/>
    <w:pPr>
      <w:suppressAutoHyphens w:val="0"/>
      <w:autoSpaceDE w:val="0"/>
      <w:autoSpaceDN w:val="0"/>
      <w:spacing w:line="240" w:lineRule="auto"/>
      <w:ind w:left="906"/>
      <w:jc w:val="left"/>
    </w:pPr>
    <w:rPr>
      <w:rFonts w:ascii="Arial" w:eastAsia="Arial" w:hAnsi="Arial" w:cs="Arial"/>
      <w:kern w:val="0"/>
      <w:sz w:val="20"/>
      <w:szCs w:val="20"/>
      <w:lang w:eastAsia="en-US" w:bidi="ar-SA"/>
    </w:rPr>
  </w:style>
  <w:style w:type="character" w:customStyle="1" w:styleId="KehatekstMrk">
    <w:name w:val="Kehatekst Märk"/>
    <w:basedOn w:val="Liguvaikefont"/>
    <w:link w:val="Kehatekst"/>
    <w:uiPriority w:val="1"/>
    <w:rsid w:val="00481DE0"/>
    <w:rPr>
      <w:rFonts w:ascii="Arial" w:eastAsia="Arial" w:hAnsi="Arial" w:cs="Arial"/>
      <w:sz w:val="20"/>
      <w:szCs w:val="20"/>
    </w:rPr>
  </w:style>
  <w:style w:type="paragraph" w:customStyle="1" w:styleId="TableParagraph">
    <w:name w:val="Table Paragraph"/>
    <w:basedOn w:val="Normaallaad"/>
    <w:uiPriority w:val="1"/>
    <w:qFormat/>
    <w:rsid w:val="00481DE0"/>
    <w:pPr>
      <w:suppressAutoHyphens w:val="0"/>
      <w:autoSpaceDE w:val="0"/>
      <w:autoSpaceDN w:val="0"/>
      <w:spacing w:line="229" w:lineRule="exact"/>
      <w:ind w:left="108"/>
      <w:jc w:val="left"/>
    </w:pPr>
    <w:rPr>
      <w:rFonts w:ascii="Arial" w:eastAsia="Arial" w:hAnsi="Arial" w:cs="Arial"/>
      <w:kern w:val="0"/>
      <w:sz w:val="22"/>
      <w:szCs w:val="22"/>
      <w:lang w:eastAsia="en-US" w:bidi="ar-SA"/>
    </w:rPr>
  </w:style>
  <w:style w:type="character" w:styleId="Klastatudhperlink">
    <w:name w:val="FollowedHyperlink"/>
    <w:basedOn w:val="Liguvaikefont"/>
    <w:uiPriority w:val="99"/>
    <w:semiHidden/>
    <w:unhideWhenUsed/>
    <w:rsid w:val="00662B84"/>
    <w:rPr>
      <w:color w:val="954F72" w:themeColor="followedHyperlink"/>
      <w:u w:val="single"/>
    </w:rPr>
  </w:style>
  <w:style w:type="character" w:styleId="Lahendamatamainimine">
    <w:name w:val="Unresolved Mention"/>
    <w:basedOn w:val="Liguvaikefont"/>
    <w:uiPriority w:val="99"/>
    <w:semiHidden/>
    <w:unhideWhenUsed/>
    <w:rsid w:val="008B1A69"/>
    <w:rPr>
      <w:color w:val="605E5C"/>
      <w:shd w:val="clear" w:color="auto" w:fill="E1DFDD"/>
    </w:rPr>
  </w:style>
  <w:style w:type="table" w:styleId="Kontuurtabel">
    <w:name w:val="Table Grid"/>
    <w:basedOn w:val="Normaaltabel"/>
    <w:uiPriority w:val="59"/>
    <w:rsid w:val="008E09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2Mrk">
    <w:name w:val="Pealkiri 2 Märk"/>
    <w:basedOn w:val="Liguvaikefont"/>
    <w:link w:val="Pealkiri2"/>
    <w:uiPriority w:val="9"/>
    <w:rsid w:val="00345ACA"/>
    <w:rPr>
      <w:rFonts w:asciiTheme="majorHAnsi" w:eastAsiaTheme="majorEastAsia" w:hAnsiTheme="majorHAnsi" w:cstheme="majorBidi"/>
      <w:color w:val="2E74B5" w:themeColor="accent1" w:themeShade="BF"/>
      <w:sz w:val="26"/>
      <w:szCs w:val="26"/>
    </w:rPr>
  </w:style>
  <w:style w:type="character" w:styleId="Tugev">
    <w:name w:val="Strong"/>
    <w:basedOn w:val="Liguvaikefont"/>
    <w:uiPriority w:val="22"/>
    <w:qFormat/>
    <w:rsid w:val="00345ACA"/>
    <w:rPr>
      <w:rFonts w:cs="Times New Roman"/>
      <w:b/>
      <w:bCs/>
    </w:rPr>
  </w:style>
  <w:style w:type="character" w:customStyle="1" w:styleId="LoendilikMrk">
    <w:name w:val="Loendi lõik Märk"/>
    <w:aliases w:val="Liste - CTIE Märk,Normaalne kehatekst Märk,Loendi l›ik Märk,Mummuga loetelu Märk,List (bullet) Märk,List Paragraph1 Märk,Numbered List Märk,ERP-List Paragraph Märk,List Paragraph11 Märk,Bullet EY Märk,List (services) Märk"/>
    <w:link w:val="Loendilik"/>
    <w:uiPriority w:val="34"/>
    <w:qFormat/>
    <w:locked/>
    <w:rsid w:val="00345ACA"/>
    <w:rPr>
      <w:rFonts w:ascii="Times New Roman" w:eastAsia="SimSun" w:hAnsi="Times New Roman" w:cs="Mangal"/>
      <w:kern w:val="1"/>
      <w:sz w:val="24"/>
      <w:szCs w:val="21"/>
      <w:lang w:eastAsia="zh-CN" w:bidi="hi-IN"/>
    </w:rPr>
  </w:style>
  <w:style w:type="character" w:customStyle="1" w:styleId="cf01">
    <w:name w:val="cf01"/>
    <w:basedOn w:val="Liguvaikefont"/>
    <w:rsid w:val="00345ACA"/>
    <w:rPr>
      <w:rFonts w:ascii="Segoe UI" w:hAnsi="Segoe UI" w:cs="Segoe UI" w:hint="default"/>
      <w:sz w:val="18"/>
      <w:szCs w:val="18"/>
    </w:rPr>
  </w:style>
  <w:style w:type="paragraph" w:customStyle="1" w:styleId="pf0">
    <w:name w:val="pf0"/>
    <w:basedOn w:val="Normaallaad"/>
    <w:rsid w:val="00345ACA"/>
    <w:pPr>
      <w:widowControl/>
      <w:suppressAutoHyphens w:val="0"/>
      <w:spacing w:before="100" w:beforeAutospacing="1" w:after="100" w:afterAutospacing="1" w:line="240" w:lineRule="auto"/>
      <w:jc w:val="left"/>
    </w:pPr>
    <w:rPr>
      <w:rFonts w:eastAsia="Times New Roman"/>
      <w:kern w:val="0"/>
      <w:lang w:eastAsia="et-EE" w:bidi="ar-SA"/>
    </w:rPr>
  </w:style>
  <w:style w:type="paragraph" w:styleId="Lpumrkusetekst">
    <w:name w:val="endnote text"/>
    <w:basedOn w:val="Normaallaad"/>
    <w:link w:val="LpumrkusetekstMrk"/>
    <w:uiPriority w:val="99"/>
    <w:semiHidden/>
    <w:unhideWhenUsed/>
    <w:rsid w:val="00434BEB"/>
    <w:pPr>
      <w:spacing w:line="240" w:lineRule="auto"/>
    </w:pPr>
    <w:rPr>
      <w:rFonts w:cs="Mangal"/>
      <w:sz w:val="20"/>
      <w:szCs w:val="18"/>
    </w:rPr>
  </w:style>
  <w:style w:type="character" w:customStyle="1" w:styleId="LpumrkusetekstMrk">
    <w:name w:val="Lõpumärkuse tekst Märk"/>
    <w:basedOn w:val="Liguvaikefont"/>
    <w:link w:val="Lpumrkusetekst"/>
    <w:uiPriority w:val="99"/>
    <w:semiHidden/>
    <w:rsid w:val="00434BEB"/>
    <w:rPr>
      <w:rFonts w:ascii="Times New Roman" w:eastAsia="SimSun" w:hAnsi="Times New Roman" w:cs="Mangal"/>
      <w:kern w:val="1"/>
      <w:sz w:val="20"/>
      <w:szCs w:val="18"/>
      <w:lang w:eastAsia="zh-CN" w:bidi="hi-IN"/>
    </w:rPr>
  </w:style>
  <w:style w:type="character" w:styleId="Lpumrkuseviide">
    <w:name w:val="endnote reference"/>
    <w:basedOn w:val="Liguvaikefont"/>
    <w:uiPriority w:val="99"/>
    <w:semiHidden/>
    <w:unhideWhenUsed/>
    <w:rsid w:val="00434BEB"/>
    <w:rPr>
      <w:vertAlign w:val="superscript"/>
    </w:rPr>
  </w:style>
  <w:style w:type="paragraph" w:styleId="Redaktsioon">
    <w:name w:val="Revision"/>
    <w:hidden/>
    <w:uiPriority w:val="99"/>
    <w:semiHidden/>
    <w:rsid w:val="00F43B9B"/>
    <w:pPr>
      <w:spacing w:after="0" w:line="240" w:lineRule="auto"/>
    </w:pPr>
    <w:rPr>
      <w:rFonts w:ascii="Times New Roman" w:eastAsia="SimSun" w:hAnsi="Times New Roman" w:cs="Mangal"/>
      <w:kern w:val="1"/>
      <w:sz w:val="24"/>
      <w:szCs w:val="21"/>
      <w:lang w:eastAsia="zh-CN" w:bidi="hi-IN"/>
    </w:rPr>
  </w:style>
  <w:style w:type="paragraph" w:customStyle="1" w:styleId="footnotedescription">
    <w:name w:val="footnote description"/>
    <w:next w:val="Normaallaad"/>
    <w:link w:val="footnotedescriptionChar"/>
    <w:hidden/>
    <w:rsid w:val="002B2438"/>
    <w:pPr>
      <w:spacing w:after="0" w:line="257" w:lineRule="auto"/>
      <w:ind w:left="142"/>
    </w:pPr>
    <w:rPr>
      <w:rFonts w:ascii="Times New Roman" w:eastAsia="Times New Roman" w:hAnsi="Times New Roman" w:cs="Times New Roman"/>
      <w:color w:val="000000"/>
      <w:sz w:val="20"/>
      <w:lang w:eastAsia="et-EE"/>
    </w:rPr>
  </w:style>
  <w:style w:type="character" w:customStyle="1" w:styleId="footnotedescriptionChar">
    <w:name w:val="footnote description Char"/>
    <w:link w:val="footnotedescription"/>
    <w:rsid w:val="002B2438"/>
    <w:rPr>
      <w:rFonts w:ascii="Times New Roman" w:eastAsia="Times New Roman" w:hAnsi="Times New Roman" w:cs="Times New Roman"/>
      <w:color w:val="000000"/>
      <w:sz w:val="20"/>
      <w:lang w:eastAsia="et-EE"/>
    </w:rPr>
  </w:style>
  <w:style w:type="character" w:customStyle="1" w:styleId="footnotemark">
    <w:name w:val="footnote mark"/>
    <w:hidden/>
    <w:rsid w:val="002B2438"/>
    <w:rPr>
      <w:rFonts w:ascii="Times New Roman" w:eastAsia="Times New Roman" w:hAnsi="Times New Roman" w:cs="Times New Roman"/>
      <w:color w:val="000000"/>
      <w:sz w:val="20"/>
      <w:vertAlign w:val="superscript"/>
    </w:rPr>
  </w:style>
  <w:style w:type="paragraph" w:styleId="Pis">
    <w:name w:val="header"/>
    <w:basedOn w:val="Normaallaad"/>
    <w:link w:val="PisMrk"/>
    <w:uiPriority w:val="99"/>
    <w:unhideWhenUsed/>
    <w:rsid w:val="00F31F8A"/>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rsid w:val="00F31F8A"/>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F31F8A"/>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F31F8A"/>
    <w:rPr>
      <w:rFonts w:ascii="Times New Roman" w:eastAsia="SimSun" w:hAnsi="Times New Roman" w:cs="Mangal"/>
      <w:kern w:val="1"/>
      <w:sz w:val="24"/>
      <w:szCs w:val="21"/>
      <w:lang w:eastAsia="zh-CN" w:bidi="hi-IN"/>
    </w:rPr>
  </w:style>
  <w:style w:type="character" w:customStyle="1" w:styleId="Pealkiri3Mrk">
    <w:name w:val="Pealkiri 3 Märk"/>
    <w:basedOn w:val="Liguvaikefont"/>
    <w:link w:val="Pealkiri3"/>
    <w:uiPriority w:val="9"/>
    <w:semiHidden/>
    <w:rsid w:val="00581E03"/>
    <w:rPr>
      <w:rFonts w:asciiTheme="majorHAnsi" w:eastAsiaTheme="majorEastAsia" w:hAnsiTheme="majorHAnsi" w:cs="Mangal"/>
      <w:color w:val="1F4D78" w:themeColor="accent1" w:themeShade="7F"/>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2990">
      <w:bodyDiv w:val="1"/>
      <w:marLeft w:val="0"/>
      <w:marRight w:val="0"/>
      <w:marTop w:val="0"/>
      <w:marBottom w:val="0"/>
      <w:divBdr>
        <w:top w:val="none" w:sz="0" w:space="0" w:color="auto"/>
        <w:left w:val="none" w:sz="0" w:space="0" w:color="auto"/>
        <w:bottom w:val="none" w:sz="0" w:space="0" w:color="auto"/>
        <w:right w:val="none" w:sz="0" w:space="0" w:color="auto"/>
      </w:divBdr>
    </w:div>
    <w:div w:id="28262370">
      <w:bodyDiv w:val="1"/>
      <w:marLeft w:val="0"/>
      <w:marRight w:val="0"/>
      <w:marTop w:val="0"/>
      <w:marBottom w:val="0"/>
      <w:divBdr>
        <w:top w:val="none" w:sz="0" w:space="0" w:color="auto"/>
        <w:left w:val="none" w:sz="0" w:space="0" w:color="auto"/>
        <w:bottom w:val="none" w:sz="0" w:space="0" w:color="auto"/>
        <w:right w:val="none" w:sz="0" w:space="0" w:color="auto"/>
      </w:divBdr>
    </w:div>
    <w:div w:id="39332353">
      <w:bodyDiv w:val="1"/>
      <w:marLeft w:val="0"/>
      <w:marRight w:val="0"/>
      <w:marTop w:val="0"/>
      <w:marBottom w:val="0"/>
      <w:divBdr>
        <w:top w:val="none" w:sz="0" w:space="0" w:color="auto"/>
        <w:left w:val="none" w:sz="0" w:space="0" w:color="auto"/>
        <w:bottom w:val="none" w:sz="0" w:space="0" w:color="auto"/>
        <w:right w:val="none" w:sz="0" w:space="0" w:color="auto"/>
      </w:divBdr>
      <w:divsChild>
        <w:div w:id="1185292524">
          <w:marLeft w:val="0"/>
          <w:marRight w:val="0"/>
          <w:marTop w:val="0"/>
          <w:marBottom w:val="0"/>
          <w:divBdr>
            <w:top w:val="none" w:sz="0" w:space="0" w:color="auto"/>
            <w:left w:val="none" w:sz="0" w:space="0" w:color="auto"/>
            <w:bottom w:val="none" w:sz="0" w:space="0" w:color="auto"/>
            <w:right w:val="none" w:sz="0" w:space="0" w:color="auto"/>
          </w:divBdr>
        </w:div>
      </w:divsChild>
    </w:div>
    <w:div w:id="127281909">
      <w:bodyDiv w:val="1"/>
      <w:marLeft w:val="0"/>
      <w:marRight w:val="0"/>
      <w:marTop w:val="0"/>
      <w:marBottom w:val="0"/>
      <w:divBdr>
        <w:top w:val="none" w:sz="0" w:space="0" w:color="auto"/>
        <w:left w:val="none" w:sz="0" w:space="0" w:color="auto"/>
        <w:bottom w:val="none" w:sz="0" w:space="0" w:color="auto"/>
        <w:right w:val="none" w:sz="0" w:space="0" w:color="auto"/>
      </w:divBdr>
    </w:div>
    <w:div w:id="146019108">
      <w:bodyDiv w:val="1"/>
      <w:marLeft w:val="0"/>
      <w:marRight w:val="0"/>
      <w:marTop w:val="0"/>
      <w:marBottom w:val="0"/>
      <w:divBdr>
        <w:top w:val="none" w:sz="0" w:space="0" w:color="auto"/>
        <w:left w:val="none" w:sz="0" w:space="0" w:color="auto"/>
        <w:bottom w:val="none" w:sz="0" w:space="0" w:color="auto"/>
        <w:right w:val="none" w:sz="0" w:space="0" w:color="auto"/>
      </w:divBdr>
    </w:div>
    <w:div w:id="154423234">
      <w:bodyDiv w:val="1"/>
      <w:marLeft w:val="0"/>
      <w:marRight w:val="0"/>
      <w:marTop w:val="0"/>
      <w:marBottom w:val="0"/>
      <w:divBdr>
        <w:top w:val="none" w:sz="0" w:space="0" w:color="auto"/>
        <w:left w:val="none" w:sz="0" w:space="0" w:color="auto"/>
        <w:bottom w:val="none" w:sz="0" w:space="0" w:color="auto"/>
        <w:right w:val="none" w:sz="0" w:space="0" w:color="auto"/>
      </w:divBdr>
    </w:div>
    <w:div w:id="159007904">
      <w:bodyDiv w:val="1"/>
      <w:marLeft w:val="0"/>
      <w:marRight w:val="0"/>
      <w:marTop w:val="0"/>
      <w:marBottom w:val="0"/>
      <w:divBdr>
        <w:top w:val="none" w:sz="0" w:space="0" w:color="auto"/>
        <w:left w:val="none" w:sz="0" w:space="0" w:color="auto"/>
        <w:bottom w:val="none" w:sz="0" w:space="0" w:color="auto"/>
        <w:right w:val="none" w:sz="0" w:space="0" w:color="auto"/>
      </w:divBdr>
    </w:div>
    <w:div w:id="212086329">
      <w:bodyDiv w:val="1"/>
      <w:marLeft w:val="0"/>
      <w:marRight w:val="0"/>
      <w:marTop w:val="0"/>
      <w:marBottom w:val="0"/>
      <w:divBdr>
        <w:top w:val="none" w:sz="0" w:space="0" w:color="auto"/>
        <w:left w:val="none" w:sz="0" w:space="0" w:color="auto"/>
        <w:bottom w:val="none" w:sz="0" w:space="0" w:color="auto"/>
        <w:right w:val="none" w:sz="0" w:space="0" w:color="auto"/>
      </w:divBdr>
      <w:divsChild>
        <w:div w:id="1971981255">
          <w:marLeft w:val="-165"/>
          <w:marRight w:val="-165"/>
          <w:marTop w:val="0"/>
          <w:marBottom w:val="0"/>
          <w:divBdr>
            <w:top w:val="none" w:sz="0" w:space="0" w:color="auto"/>
            <w:left w:val="none" w:sz="0" w:space="0" w:color="auto"/>
            <w:bottom w:val="none" w:sz="0" w:space="0" w:color="auto"/>
            <w:right w:val="none" w:sz="0" w:space="0" w:color="auto"/>
          </w:divBdr>
          <w:divsChild>
            <w:div w:id="17160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98116">
      <w:bodyDiv w:val="1"/>
      <w:marLeft w:val="0"/>
      <w:marRight w:val="0"/>
      <w:marTop w:val="0"/>
      <w:marBottom w:val="0"/>
      <w:divBdr>
        <w:top w:val="none" w:sz="0" w:space="0" w:color="auto"/>
        <w:left w:val="none" w:sz="0" w:space="0" w:color="auto"/>
        <w:bottom w:val="none" w:sz="0" w:space="0" w:color="auto"/>
        <w:right w:val="none" w:sz="0" w:space="0" w:color="auto"/>
      </w:divBdr>
    </w:div>
    <w:div w:id="258559966">
      <w:bodyDiv w:val="1"/>
      <w:marLeft w:val="0"/>
      <w:marRight w:val="0"/>
      <w:marTop w:val="0"/>
      <w:marBottom w:val="0"/>
      <w:divBdr>
        <w:top w:val="none" w:sz="0" w:space="0" w:color="auto"/>
        <w:left w:val="none" w:sz="0" w:space="0" w:color="auto"/>
        <w:bottom w:val="none" w:sz="0" w:space="0" w:color="auto"/>
        <w:right w:val="none" w:sz="0" w:space="0" w:color="auto"/>
      </w:divBdr>
    </w:div>
    <w:div w:id="371881386">
      <w:bodyDiv w:val="1"/>
      <w:marLeft w:val="0"/>
      <w:marRight w:val="0"/>
      <w:marTop w:val="0"/>
      <w:marBottom w:val="0"/>
      <w:divBdr>
        <w:top w:val="none" w:sz="0" w:space="0" w:color="auto"/>
        <w:left w:val="none" w:sz="0" w:space="0" w:color="auto"/>
        <w:bottom w:val="none" w:sz="0" w:space="0" w:color="auto"/>
        <w:right w:val="none" w:sz="0" w:space="0" w:color="auto"/>
      </w:divBdr>
    </w:div>
    <w:div w:id="425199582">
      <w:bodyDiv w:val="1"/>
      <w:marLeft w:val="0"/>
      <w:marRight w:val="0"/>
      <w:marTop w:val="0"/>
      <w:marBottom w:val="0"/>
      <w:divBdr>
        <w:top w:val="none" w:sz="0" w:space="0" w:color="auto"/>
        <w:left w:val="none" w:sz="0" w:space="0" w:color="auto"/>
        <w:bottom w:val="none" w:sz="0" w:space="0" w:color="auto"/>
        <w:right w:val="none" w:sz="0" w:space="0" w:color="auto"/>
      </w:divBdr>
    </w:div>
    <w:div w:id="486484584">
      <w:bodyDiv w:val="1"/>
      <w:marLeft w:val="0"/>
      <w:marRight w:val="0"/>
      <w:marTop w:val="0"/>
      <w:marBottom w:val="0"/>
      <w:divBdr>
        <w:top w:val="none" w:sz="0" w:space="0" w:color="auto"/>
        <w:left w:val="none" w:sz="0" w:space="0" w:color="auto"/>
        <w:bottom w:val="none" w:sz="0" w:space="0" w:color="auto"/>
        <w:right w:val="none" w:sz="0" w:space="0" w:color="auto"/>
      </w:divBdr>
    </w:div>
    <w:div w:id="487136477">
      <w:bodyDiv w:val="1"/>
      <w:marLeft w:val="0"/>
      <w:marRight w:val="0"/>
      <w:marTop w:val="0"/>
      <w:marBottom w:val="0"/>
      <w:divBdr>
        <w:top w:val="none" w:sz="0" w:space="0" w:color="auto"/>
        <w:left w:val="none" w:sz="0" w:space="0" w:color="auto"/>
        <w:bottom w:val="none" w:sz="0" w:space="0" w:color="auto"/>
        <w:right w:val="none" w:sz="0" w:space="0" w:color="auto"/>
      </w:divBdr>
    </w:div>
    <w:div w:id="537935557">
      <w:bodyDiv w:val="1"/>
      <w:marLeft w:val="0"/>
      <w:marRight w:val="0"/>
      <w:marTop w:val="0"/>
      <w:marBottom w:val="0"/>
      <w:divBdr>
        <w:top w:val="none" w:sz="0" w:space="0" w:color="auto"/>
        <w:left w:val="none" w:sz="0" w:space="0" w:color="auto"/>
        <w:bottom w:val="none" w:sz="0" w:space="0" w:color="auto"/>
        <w:right w:val="none" w:sz="0" w:space="0" w:color="auto"/>
      </w:divBdr>
    </w:div>
    <w:div w:id="626669993">
      <w:bodyDiv w:val="1"/>
      <w:marLeft w:val="0"/>
      <w:marRight w:val="0"/>
      <w:marTop w:val="0"/>
      <w:marBottom w:val="0"/>
      <w:divBdr>
        <w:top w:val="none" w:sz="0" w:space="0" w:color="auto"/>
        <w:left w:val="none" w:sz="0" w:space="0" w:color="auto"/>
        <w:bottom w:val="none" w:sz="0" w:space="0" w:color="auto"/>
        <w:right w:val="none" w:sz="0" w:space="0" w:color="auto"/>
      </w:divBdr>
    </w:div>
    <w:div w:id="820342450">
      <w:bodyDiv w:val="1"/>
      <w:marLeft w:val="0"/>
      <w:marRight w:val="0"/>
      <w:marTop w:val="0"/>
      <w:marBottom w:val="0"/>
      <w:divBdr>
        <w:top w:val="none" w:sz="0" w:space="0" w:color="auto"/>
        <w:left w:val="none" w:sz="0" w:space="0" w:color="auto"/>
        <w:bottom w:val="none" w:sz="0" w:space="0" w:color="auto"/>
        <w:right w:val="none" w:sz="0" w:space="0" w:color="auto"/>
      </w:divBdr>
    </w:div>
    <w:div w:id="850149564">
      <w:bodyDiv w:val="1"/>
      <w:marLeft w:val="0"/>
      <w:marRight w:val="0"/>
      <w:marTop w:val="0"/>
      <w:marBottom w:val="0"/>
      <w:divBdr>
        <w:top w:val="none" w:sz="0" w:space="0" w:color="auto"/>
        <w:left w:val="none" w:sz="0" w:space="0" w:color="auto"/>
        <w:bottom w:val="none" w:sz="0" w:space="0" w:color="auto"/>
        <w:right w:val="none" w:sz="0" w:space="0" w:color="auto"/>
      </w:divBdr>
    </w:div>
    <w:div w:id="950206491">
      <w:bodyDiv w:val="1"/>
      <w:marLeft w:val="0"/>
      <w:marRight w:val="0"/>
      <w:marTop w:val="0"/>
      <w:marBottom w:val="0"/>
      <w:divBdr>
        <w:top w:val="none" w:sz="0" w:space="0" w:color="auto"/>
        <w:left w:val="none" w:sz="0" w:space="0" w:color="auto"/>
        <w:bottom w:val="none" w:sz="0" w:space="0" w:color="auto"/>
        <w:right w:val="none" w:sz="0" w:space="0" w:color="auto"/>
      </w:divBdr>
    </w:div>
    <w:div w:id="962925961">
      <w:bodyDiv w:val="1"/>
      <w:marLeft w:val="0"/>
      <w:marRight w:val="0"/>
      <w:marTop w:val="0"/>
      <w:marBottom w:val="0"/>
      <w:divBdr>
        <w:top w:val="none" w:sz="0" w:space="0" w:color="auto"/>
        <w:left w:val="none" w:sz="0" w:space="0" w:color="auto"/>
        <w:bottom w:val="none" w:sz="0" w:space="0" w:color="auto"/>
        <w:right w:val="none" w:sz="0" w:space="0" w:color="auto"/>
      </w:divBdr>
    </w:div>
    <w:div w:id="1119959446">
      <w:bodyDiv w:val="1"/>
      <w:marLeft w:val="0"/>
      <w:marRight w:val="0"/>
      <w:marTop w:val="0"/>
      <w:marBottom w:val="0"/>
      <w:divBdr>
        <w:top w:val="none" w:sz="0" w:space="0" w:color="auto"/>
        <w:left w:val="none" w:sz="0" w:space="0" w:color="auto"/>
        <w:bottom w:val="none" w:sz="0" w:space="0" w:color="auto"/>
        <w:right w:val="none" w:sz="0" w:space="0" w:color="auto"/>
      </w:divBdr>
    </w:div>
    <w:div w:id="1132404881">
      <w:bodyDiv w:val="1"/>
      <w:marLeft w:val="0"/>
      <w:marRight w:val="0"/>
      <w:marTop w:val="0"/>
      <w:marBottom w:val="0"/>
      <w:divBdr>
        <w:top w:val="none" w:sz="0" w:space="0" w:color="auto"/>
        <w:left w:val="none" w:sz="0" w:space="0" w:color="auto"/>
        <w:bottom w:val="none" w:sz="0" w:space="0" w:color="auto"/>
        <w:right w:val="none" w:sz="0" w:space="0" w:color="auto"/>
      </w:divBdr>
    </w:div>
    <w:div w:id="1148790316">
      <w:bodyDiv w:val="1"/>
      <w:marLeft w:val="0"/>
      <w:marRight w:val="0"/>
      <w:marTop w:val="0"/>
      <w:marBottom w:val="0"/>
      <w:divBdr>
        <w:top w:val="none" w:sz="0" w:space="0" w:color="auto"/>
        <w:left w:val="none" w:sz="0" w:space="0" w:color="auto"/>
        <w:bottom w:val="none" w:sz="0" w:space="0" w:color="auto"/>
        <w:right w:val="none" w:sz="0" w:space="0" w:color="auto"/>
      </w:divBdr>
    </w:div>
    <w:div w:id="1155493323">
      <w:bodyDiv w:val="1"/>
      <w:marLeft w:val="0"/>
      <w:marRight w:val="0"/>
      <w:marTop w:val="0"/>
      <w:marBottom w:val="0"/>
      <w:divBdr>
        <w:top w:val="none" w:sz="0" w:space="0" w:color="auto"/>
        <w:left w:val="none" w:sz="0" w:space="0" w:color="auto"/>
        <w:bottom w:val="none" w:sz="0" w:space="0" w:color="auto"/>
        <w:right w:val="none" w:sz="0" w:space="0" w:color="auto"/>
      </w:divBdr>
    </w:div>
    <w:div w:id="1172259049">
      <w:bodyDiv w:val="1"/>
      <w:marLeft w:val="0"/>
      <w:marRight w:val="0"/>
      <w:marTop w:val="0"/>
      <w:marBottom w:val="0"/>
      <w:divBdr>
        <w:top w:val="none" w:sz="0" w:space="0" w:color="auto"/>
        <w:left w:val="none" w:sz="0" w:space="0" w:color="auto"/>
        <w:bottom w:val="none" w:sz="0" w:space="0" w:color="auto"/>
        <w:right w:val="none" w:sz="0" w:space="0" w:color="auto"/>
      </w:divBdr>
    </w:div>
    <w:div w:id="1210071407">
      <w:bodyDiv w:val="1"/>
      <w:marLeft w:val="0"/>
      <w:marRight w:val="0"/>
      <w:marTop w:val="0"/>
      <w:marBottom w:val="0"/>
      <w:divBdr>
        <w:top w:val="none" w:sz="0" w:space="0" w:color="auto"/>
        <w:left w:val="none" w:sz="0" w:space="0" w:color="auto"/>
        <w:bottom w:val="none" w:sz="0" w:space="0" w:color="auto"/>
        <w:right w:val="none" w:sz="0" w:space="0" w:color="auto"/>
      </w:divBdr>
    </w:div>
    <w:div w:id="1227184912">
      <w:bodyDiv w:val="1"/>
      <w:marLeft w:val="0"/>
      <w:marRight w:val="0"/>
      <w:marTop w:val="0"/>
      <w:marBottom w:val="0"/>
      <w:divBdr>
        <w:top w:val="none" w:sz="0" w:space="0" w:color="auto"/>
        <w:left w:val="none" w:sz="0" w:space="0" w:color="auto"/>
        <w:bottom w:val="none" w:sz="0" w:space="0" w:color="auto"/>
        <w:right w:val="none" w:sz="0" w:space="0" w:color="auto"/>
      </w:divBdr>
    </w:div>
    <w:div w:id="1241519862">
      <w:bodyDiv w:val="1"/>
      <w:marLeft w:val="0"/>
      <w:marRight w:val="0"/>
      <w:marTop w:val="0"/>
      <w:marBottom w:val="0"/>
      <w:divBdr>
        <w:top w:val="none" w:sz="0" w:space="0" w:color="auto"/>
        <w:left w:val="none" w:sz="0" w:space="0" w:color="auto"/>
        <w:bottom w:val="none" w:sz="0" w:space="0" w:color="auto"/>
        <w:right w:val="none" w:sz="0" w:space="0" w:color="auto"/>
      </w:divBdr>
    </w:div>
    <w:div w:id="1344477551">
      <w:bodyDiv w:val="1"/>
      <w:marLeft w:val="0"/>
      <w:marRight w:val="0"/>
      <w:marTop w:val="0"/>
      <w:marBottom w:val="0"/>
      <w:divBdr>
        <w:top w:val="none" w:sz="0" w:space="0" w:color="auto"/>
        <w:left w:val="none" w:sz="0" w:space="0" w:color="auto"/>
        <w:bottom w:val="none" w:sz="0" w:space="0" w:color="auto"/>
        <w:right w:val="none" w:sz="0" w:space="0" w:color="auto"/>
      </w:divBdr>
    </w:div>
    <w:div w:id="1364599364">
      <w:bodyDiv w:val="1"/>
      <w:marLeft w:val="0"/>
      <w:marRight w:val="0"/>
      <w:marTop w:val="0"/>
      <w:marBottom w:val="0"/>
      <w:divBdr>
        <w:top w:val="none" w:sz="0" w:space="0" w:color="auto"/>
        <w:left w:val="none" w:sz="0" w:space="0" w:color="auto"/>
        <w:bottom w:val="none" w:sz="0" w:space="0" w:color="auto"/>
        <w:right w:val="none" w:sz="0" w:space="0" w:color="auto"/>
      </w:divBdr>
      <w:divsChild>
        <w:div w:id="60563133">
          <w:marLeft w:val="0"/>
          <w:marRight w:val="0"/>
          <w:marTop w:val="0"/>
          <w:marBottom w:val="0"/>
          <w:divBdr>
            <w:top w:val="none" w:sz="0" w:space="0" w:color="auto"/>
            <w:left w:val="none" w:sz="0" w:space="0" w:color="auto"/>
            <w:bottom w:val="none" w:sz="0" w:space="0" w:color="auto"/>
            <w:right w:val="none" w:sz="0" w:space="0" w:color="auto"/>
          </w:divBdr>
        </w:div>
      </w:divsChild>
    </w:div>
    <w:div w:id="1379209147">
      <w:bodyDiv w:val="1"/>
      <w:marLeft w:val="0"/>
      <w:marRight w:val="0"/>
      <w:marTop w:val="0"/>
      <w:marBottom w:val="0"/>
      <w:divBdr>
        <w:top w:val="none" w:sz="0" w:space="0" w:color="auto"/>
        <w:left w:val="none" w:sz="0" w:space="0" w:color="auto"/>
        <w:bottom w:val="none" w:sz="0" w:space="0" w:color="auto"/>
        <w:right w:val="none" w:sz="0" w:space="0" w:color="auto"/>
      </w:divBdr>
    </w:div>
    <w:div w:id="1446730432">
      <w:bodyDiv w:val="1"/>
      <w:marLeft w:val="0"/>
      <w:marRight w:val="0"/>
      <w:marTop w:val="0"/>
      <w:marBottom w:val="0"/>
      <w:divBdr>
        <w:top w:val="none" w:sz="0" w:space="0" w:color="auto"/>
        <w:left w:val="none" w:sz="0" w:space="0" w:color="auto"/>
        <w:bottom w:val="none" w:sz="0" w:space="0" w:color="auto"/>
        <w:right w:val="none" w:sz="0" w:space="0" w:color="auto"/>
      </w:divBdr>
    </w:div>
    <w:div w:id="1447196869">
      <w:bodyDiv w:val="1"/>
      <w:marLeft w:val="0"/>
      <w:marRight w:val="0"/>
      <w:marTop w:val="0"/>
      <w:marBottom w:val="0"/>
      <w:divBdr>
        <w:top w:val="none" w:sz="0" w:space="0" w:color="auto"/>
        <w:left w:val="none" w:sz="0" w:space="0" w:color="auto"/>
        <w:bottom w:val="none" w:sz="0" w:space="0" w:color="auto"/>
        <w:right w:val="none" w:sz="0" w:space="0" w:color="auto"/>
      </w:divBdr>
      <w:divsChild>
        <w:div w:id="604071472">
          <w:marLeft w:val="0"/>
          <w:marRight w:val="0"/>
          <w:marTop w:val="0"/>
          <w:marBottom w:val="0"/>
          <w:divBdr>
            <w:top w:val="none" w:sz="0" w:space="0" w:color="auto"/>
            <w:left w:val="none" w:sz="0" w:space="0" w:color="auto"/>
            <w:bottom w:val="none" w:sz="0" w:space="0" w:color="auto"/>
            <w:right w:val="none" w:sz="0" w:space="0" w:color="auto"/>
          </w:divBdr>
        </w:div>
      </w:divsChild>
    </w:div>
    <w:div w:id="1509440847">
      <w:bodyDiv w:val="1"/>
      <w:marLeft w:val="0"/>
      <w:marRight w:val="0"/>
      <w:marTop w:val="0"/>
      <w:marBottom w:val="0"/>
      <w:divBdr>
        <w:top w:val="none" w:sz="0" w:space="0" w:color="auto"/>
        <w:left w:val="none" w:sz="0" w:space="0" w:color="auto"/>
        <w:bottom w:val="none" w:sz="0" w:space="0" w:color="auto"/>
        <w:right w:val="none" w:sz="0" w:space="0" w:color="auto"/>
      </w:divBdr>
    </w:div>
    <w:div w:id="1562061145">
      <w:bodyDiv w:val="1"/>
      <w:marLeft w:val="0"/>
      <w:marRight w:val="0"/>
      <w:marTop w:val="0"/>
      <w:marBottom w:val="0"/>
      <w:divBdr>
        <w:top w:val="none" w:sz="0" w:space="0" w:color="auto"/>
        <w:left w:val="none" w:sz="0" w:space="0" w:color="auto"/>
        <w:bottom w:val="none" w:sz="0" w:space="0" w:color="auto"/>
        <w:right w:val="none" w:sz="0" w:space="0" w:color="auto"/>
      </w:divBdr>
    </w:div>
    <w:div w:id="1623921346">
      <w:bodyDiv w:val="1"/>
      <w:marLeft w:val="0"/>
      <w:marRight w:val="0"/>
      <w:marTop w:val="0"/>
      <w:marBottom w:val="0"/>
      <w:divBdr>
        <w:top w:val="none" w:sz="0" w:space="0" w:color="auto"/>
        <w:left w:val="none" w:sz="0" w:space="0" w:color="auto"/>
        <w:bottom w:val="none" w:sz="0" w:space="0" w:color="auto"/>
        <w:right w:val="none" w:sz="0" w:space="0" w:color="auto"/>
      </w:divBdr>
    </w:div>
    <w:div w:id="1707755218">
      <w:bodyDiv w:val="1"/>
      <w:marLeft w:val="0"/>
      <w:marRight w:val="0"/>
      <w:marTop w:val="0"/>
      <w:marBottom w:val="0"/>
      <w:divBdr>
        <w:top w:val="none" w:sz="0" w:space="0" w:color="auto"/>
        <w:left w:val="none" w:sz="0" w:space="0" w:color="auto"/>
        <w:bottom w:val="none" w:sz="0" w:space="0" w:color="auto"/>
        <w:right w:val="none" w:sz="0" w:space="0" w:color="auto"/>
      </w:divBdr>
    </w:div>
    <w:div w:id="1828594283">
      <w:bodyDiv w:val="1"/>
      <w:marLeft w:val="0"/>
      <w:marRight w:val="0"/>
      <w:marTop w:val="0"/>
      <w:marBottom w:val="0"/>
      <w:divBdr>
        <w:top w:val="none" w:sz="0" w:space="0" w:color="auto"/>
        <w:left w:val="none" w:sz="0" w:space="0" w:color="auto"/>
        <w:bottom w:val="none" w:sz="0" w:space="0" w:color="auto"/>
        <w:right w:val="none" w:sz="0" w:space="0" w:color="auto"/>
      </w:divBdr>
    </w:div>
    <w:div w:id="1876119275">
      <w:bodyDiv w:val="1"/>
      <w:marLeft w:val="0"/>
      <w:marRight w:val="0"/>
      <w:marTop w:val="0"/>
      <w:marBottom w:val="0"/>
      <w:divBdr>
        <w:top w:val="none" w:sz="0" w:space="0" w:color="auto"/>
        <w:left w:val="none" w:sz="0" w:space="0" w:color="auto"/>
        <w:bottom w:val="none" w:sz="0" w:space="0" w:color="auto"/>
        <w:right w:val="none" w:sz="0" w:space="0" w:color="auto"/>
      </w:divBdr>
    </w:div>
    <w:div w:id="1910261983">
      <w:bodyDiv w:val="1"/>
      <w:marLeft w:val="0"/>
      <w:marRight w:val="0"/>
      <w:marTop w:val="0"/>
      <w:marBottom w:val="0"/>
      <w:divBdr>
        <w:top w:val="none" w:sz="0" w:space="0" w:color="auto"/>
        <w:left w:val="none" w:sz="0" w:space="0" w:color="auto"/>
        <w:bottom w:val="none" w:sz="0" w:space="0" w:color="auto"/>
        <w:right w:val="none" w:sz="0" w:space="0" w:color="auto"/>
      </w:divBdr>
    </w:div>
    <w:div w:id="2046253013">
      <w:bodyDiv w:val="1"/>
      <w:marLeft w:val="0"/>
      <w:marRight w:val="0"/>
      <w:marTop w:val="0"/>
      <w:marBottom w:val="0"/>
      <w:divBdr>
        <w:top w:val="none" w:sz="0" w:space="0" w:color="auto"/>
        <w:left w:val="none" w:sz="0" w:space="0" w:color="auto"/>
        <w:bottom w:val="none" w:sz="0" w:space="0" w:color="auto"/>
        <w:right w:val="none" w:sz="0" w:space="0" w:color="auto"/>
      </w:divBdr>
    </w:div>
    <w:div w:id="2079746112">
      <w:bodyDiv w:val="1"/>
      <w:marLeft w:val="0"/>
      <w:marRight w:val="0"/>
      <w:marTop w:val="0"/>
      <w:marBottom w:val="0"/>
      <w:divBdr>
        <w:top w:val="none" w:sz="0" w:space="0" w:color="auto"/>
        <w:left w:val="none" w:sz="0" w:space="0" w:color="auto"/>
        <w:bottom w:val="none" w:sz="0" w:space="0" w:color="auto"/>
        <w:right w:val="none" w:sz="0" w:space="0" w:color="auto"/>
      </w:divBdr>
      <w:divsChild>
        <w:div w:id="1081951847">
          <w:marLeft w:val="0"/>
          <w:marRight w:val="0"/>
          <w:marTop w:val="0"/>
          <w:marBottom w:val="0"/>
          <w:divBdr>
            <w:top w:val="none" w:sz="0" w:space="0" w:color="auto"/>
            <w:left w:val="none" w:sz="0" w:space="0" w:color="auto"/>
            <w:bottom w:val="none" w:sz="0" w:space="0" w:color="auto"/>
            <w:right w:val="none" w:sz="0" w:space="0" w:color="auto"/>
          </w:divBdr>
        </w:div>
      </w:divsChild>
    </w:div>
    <w:div w:id="2098673126">
      <w:bodyDiv w:val="1"/>
      <w:marLeft w:val="0"/>
      <w:marRight w:val="0"/>
      <w:marTop w:val="0"/>
      <w:marBottom w:val="0"/>
      <w:divBdr>
        <w:top w:val="none" w:sz="0" w:space="0" w:color="auto"/>
        <w:left w:val="none" w:sz="0" w:space="0" w:color="auto"/>
        <w:bottom w:val="none" w:sz="0" w:space="0" w:color="auto"/>
        <w:right w:val="none" w:sz="0" w:space="0" w:color="auto"/>
      </w:divBdr>
    </w:div>
    <w:div w:id="210672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tk.e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ako@fin.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arvo.lindma@supremia.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anked@rtk.ee"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i.eller@rtk.e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dr.rik.ee/rtk/dokument/15281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cefb74-4612-43fb-8740-07e327382019">
      <Terms xmlns="http://schemas.microsoft.com/office/infopath/2007/PartnerControls"/>
    </lcf76f155ced4ddcb4097134ff3c332f>
    <TaxCatchAll xmlns="8ccd5b4a-2cd0-469c-a3bc-58e0467c07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A584FBC09701A4DA22BE57EB9D876A7" ma:contentTypeVersion="12" ma:contentTypeDescription="Loo uus dokument" ma:contentTypeScope="" ma:versionID="9aad9831cb2d8035cd3eeb799a11573e">
  <xsd:schema xmlns:xsd="http://www.w3.org/2001/XMLSchema" xmlns:xs="http://www.w3.org/2001/XMLSchema" xmlns:p="http://schemas.microsoft.com/office/2006/metadata/properties" xmlns:ns2="7ecefb74-4612-43fb-8740-07e327382019" xmlns:ns3="8ccd5b4a-2cd0-469c-a3bc-58e0467c0705" targetNamespace="http://schemas.microsoft.com/office/2006/metadata/properties" ma:root="true" ma:fieldsID="9d056a36ed43e270dd4d1b56a43c7d3a" ns2:_="" ns3:_="">
    <xsd:import namespace="7ecefb74-4612-43fb-8740-07e327382019"/>
    <xsd:import namespace="8ccd5b4a-2cd0-469c-a3bc-58e0467c07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efb74-4612-43fb-8740-07e327382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cd5b4a-2cd0-469c-a3bc-58e0467c07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6881a0-9073-4d1e-a328-84419f1705ea}" ma:internalName="TaxCatchAll" ma:showField="CatchAllData" ma:web="8ccd5b4a-2cd0-469c-a3bc-58e0467c0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16A2B-358B-4519-A87F-4A9AD36F7F97}">
  <ds:schemaRefs>
    <ds:schemaRef ds:uri="http://schemas.microsoft.com/office/2006/metadata/properties"/>
    <ds:schemaRef ds:uri="http://schemas.microsoft.com/office/infopath/2007/PartnerControls"/>
    <ds:schemaRef ds:uri="7ecefb74-4612-43fb-8740-07e327382019"/>
    <ds:schemaRef ds:uri="8ccd5b4a-2cd0-469c-a3bc-58e0467c0705"/>
  </ds:schemaRefs>
</ds:datastoreItem>
</file>

<file path=customXml/itemProps2.xml><?xml version="1.0" encoding="utf-8"?>
<ds:datastoreItem xmlns:ds="http://schemas.openxmlformats.org/officeDocument/2006/customXml" ds:itemID="{3D0E2120-4058-4E06-A6EE-4402210136D8}">
  <ds:schemaRefs>
    <ds:schemaRef ds:uri="http://schemas.microsoft.com/sharepoint/v3/contenttype/forms"/>
  </ds:schemaRefs>
</ds:datastoreItem>
</file>

<file path=customXml/itemProps3.xml><?xml version="1.0" encoding="utf-8"?>
<ds:datastoreItem xmlns:ds="http://schemas.openxmlformats.org/officeDocument/2006/customXml" ds:itemID="{CC9067C9-AA62-4207-9B89-D41958EEE3C4}">
  <ds:schemaRefs>
    <ds:schemaRef ds:uri="http://schemas.openxmlformats.org/officeDocument/2006/bibliography"/>
  </ds:schemaRefs>
</ds:datastoreItem>
</file>

<file path=customXml/itemProps4.xml><?xml version="1.0" encoding="utf-8"?>
<ds:datastoreItem xmlns:ds="http://schemas.openxmlformats.org/officeDocument/2006/customXml" ds:itemID="{88D9A890-AA46-4685-9567-C0DBE89B8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efb74-4612-43fb-8740-07e327382019"/>
    <ds:schemaRef ds:uri="8ccd5b4a-2cd0-469c-a3bc-58e0467c0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1425</Words>
  <Characters>8270</Characters>
  <Application>Microsoft Office Word</Application>
  <DocSecurity>0</DocSecurity>
  <Lines>68</Lines>
  <Paragraphs>19</Paragraphs>
  <ScaleCrop>false</ScaleCrop>
  <HeadingPairs>
    <vt:vector size="2" baseType="variant">
      <vt:variant>
        <vt:lpstr>Pealkiri</vt:lpstr>
      </vt:variant>
      <vt:variant>
        <vt:i4>1</vt:i4>
      </vt:variant>
    </vt:vector>
  </HeadingPairs>
  <TitlesOfParts>
    <vt:vector size="1" baseType="lpstr">
      <vt:lpstr/>
    </vt:vector>
  </TitlesOfParts>
  <Company>RMIT</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Triinu Eismel - RTK</dc:creator>
  <cp:keywords/>
  <dc:description/>
  <cp:lastModifiedBy>Kati Eller - RTK</cp:lastModifiedBy>
  <cp:revision>101</cp:revision>
  <cp:lastPrinted>2023-08-21T23:25:00Z</cp:lastPrinted>
  <dcterms:created xsi:type="dcterms:W3CDTF">2025-07-14T08:39:00Z</dcterms:created>
  <dcterms:modified xsi:type="dcterms:W3CDTF">2025-12-23T11:58:00Z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0x0101004A584FBC09701A4DA22BE57EB9D876A7</vt:lpwstr>
  </property>
  <property fmtid="{D5CDD505-2E9C-101B-9397-08002B2CF9AE}" pid="4" name="MediaServiceImageTags">
    <vt:lpwstr/>
  </property>
  <property fmtid="{D5CDD505-2E9C-101B-9397-08002B2CF9AE}" pid="5" name="Order">
    <vt:r8>6668800</vt:r8>
  </property>
  <property fmtid="{D5CDD505-2E9C-101B-9397-08002B2CF9AE}" pid="6" name="MSIP_Label_defa4170-0d19-0005-0004-bc88714345d2_Enabled">
    <vt:lpwstr>true</vt:lpwstr>
  </property>
  <property fmtid="{D5CDD505-2E9C-101B-9397-08002B2CF9AE}" pid="7" name="MSIP_Label_defa4170-0d19-0005-0004-bc88714345d2_SetDate">
    <vt:lpwstr>2025-05-20T06:18:41Z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fbe09d11-60fc-4a28-a334-cb6b4c358c5a</vt:lpwstr>
  </property>
  <property fmtid="{D5CDD505-2E9C-101B-9397-08002B2CF9AE}" pid="12" name="MSIP_Label_defa4170-0d19-0005-0004-bc88714345d2_ContentBits">
    <vt:lpwstr>0</vt:lpwstr>
  </property>
  <property fmtid="{D5CDD505-2E9C-101B-9397-08002B2CF9AE}" pid="13" name="MSIP_Label_defa4170-0d19-0005-0004-bc88714345d2_Tag">
    <vt:lpwstr>10, 3, 0, 2</vt:lpwstr>
  </property>
</Properties>
</file>